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6758" w14:textId="5ECB58DA" w:rsidR="00601046" w:rsidRPr="00601046" w:rsidRDefault="00601046" w:rsidP="00C61D2A">
      <w:pPr>
        <w:jc w:val="center"/>
        <w:rPr>
          <w:sz w:val="32"/>
          <w:szCs w:val="32"/>
        </w:rPr>
      </w:pPr>
      <w:r w:rsidRPr="00601046">
        <w:rPr>
          <w:noProof/>
          <w:sz w:val="32"/>
          <w:szCs w:val="32"/>
          <w:lang w:eastAsia="en-GB"/>
        </w:rPr>
        <w:drawing>
          <wp:anchor distT="0" distB="0" distL="114300" distR="114300" simplePos="0" relativeHeight="251659264" behindDoc="1" locked="0" layoutInCell="1" allowOverlap="1" wp14:anchorId="439B4F7C" wp14:editId="331A55EB">
            <wp:simplePos x="0" y="0"/>
            <wp:positionH relativeFrom="column">
              <wp:posOffset>4610100</wp:posOffset>
            </wp:positionH>
            <wp:positionV relativeFrom="paragraph">
              <wp:posOffset>-844550</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8"/>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91471" w:rsidRPr="00601046">
        <w:rPr>
          <w:sz w:val="32"/>
          <w:szCs w:val="32"/>
        </w:rPr>
        <w:t>Minutes</w:t>
      </w:r>
    </w:p>
    <w:p w14:paraId="6522F9D6" w14:textId="77777777" w:rsidR="00601046" w:rsidRPr="00601046" w:rsidRDefault="00C91471" w:rsidP="00601046">
      <w:pPr>
        <w:jc w:val="center"/>
        <w:rPr>
          <w:sz w:val="32"/>
          <w:szCs w:val="32"/>
        </w:rPr>
      </w:pPr>
      <w:r w:rsidRPr="00601046">
        <w:rPr>
          <w:sz w:val="32"/>
          <w:szCs w:val="32"/>
        </w:rPr>
        <w:t xml:space="preserve">McCarthy Court General Meeting </w:t>
      </w:r>
    </w:p>
    <w:p w14:paraId="3B5233E5" w14:textId="77777777" w:rsidR="00601046" w:rsidRPr="00601046" w:rsidRDefault="00C91471" w:rsidP="00601046">
      <w:pPr>
        <w:jc w:val="center"/>
        <w:rPr>
          <w:sz w:val="32"/>
          <w:szCs w:val="32"/>
        </w:rPr>
      </w:pPr>
      <w:r w:rsidRPr="00601046">
        <w:rPr>
          <w:sz w:val="32"/>
          <w:szCs w:val="32"/>
        </w:rPr>
        <w:t>held on Monday 21</w:t>
      </w:r>
      <w:r w:rsidRPr="00601046">
        <w:rPr>
          <w:sz w:val="32"/>
          <w:szCs w:val="32"/>
          <w:vertAlign w:val="superscript"/>
        </w:rPr>
        <w:t>st</w:t>
      </w:r>
      <w:r w:rsidR="00601046" w:rsidRPr="00601046">
        <w:rPr>
          <w:sz w:val="32"/>
          <w:szCs w:val="32"/>
          <w:vertAlign w:val="superscript"/>
        </w:rPr>
        <w:t xml:space="preserve"> </w:t>
      </w:r>
      <w:r w:rsidRPr="00601046">
        <w:rPr>
          <w:sz w:val="32"/>
          <w:szCs w:val="32"/>
        </w:rPr>
        <w:t xml:space="preserve">February 2022 </w:t>
      </w:r>
    </w:p>
    <w:p w14:paraId="056F0881" w14:textId="6D90B071" w:rsidR="00C91471" w:rsidRPr="00601046" w:rsidRDefault="00601046" w:rsidP="00601046">
      <w:pPr>
        <w:jc w:val="center"/>
        <w:rPr>
          <w:sz w:val="32"/>
          <w:szCs w:val="32"/>
        </w:rPr>
      </w:pPr>
      <w:r w:rsidRPr="00601046">
        <w:rPr>
          <w:sz w:val="32"/>
          <w:szCs w:val="32"/>
        </w:rPr>
        <w:t>At The</w:t>
      </w:r>
      <w:r w:rsidR="00C91471" w:rsidRPr="00601046">
        <w:rPr>
          <w:sz w:val="32"/>
          <w:szCs w:val="32"/>
        </w:rPr>
        <w:t xml:space="preserve"> Katherine Low Settlement</w:t>
      </w:r>
      <w:r w:rsidRPr="00601046">
        <w:rPr>
          <w:sz w:val="32"/>
          <w:szCs w:val="32"/>
        </w:rPr>
        <w:t>,</w:t>
      </w:r>
      <w:r w:rsidR="00C91471" w:rsidRPr="00601046">
        <w:rPr>
          <w:sz w:val="32"/>
          <w:szCs w:val="32"/>
        </w:rPr>
        <w:t xml:space="preserve"> Battersea High Street</w:t>
      </w:r>
    </w:p>
    <w:p w14:paraId="51CB8E90" w14:textId="09291E3B" w:rsidR="00C91471" w:rsidRDefault="00C91471" w:rsidP="004A2730"/>
    <w:p w14:paraId="097970D7" w14:textId="3320496C" w:rsidR="00C91471" w:rsidRDefault="00C91471" w:rsidP="004A2730"/>
    <w:p w14:paraId="4B1ACEED" w14:textId="5E8127F2" w:rsidR="00C91471" w:rsidRDefault="00C91471" w:rsidP="004A2730"/>
    <w:p w14:paraId="1BE6648E" w14:textId="70AC55CD" w:rsidR="00C91471" w:rsidRPr="00601046" w:rsidRDefault="00C91471" w:rsidP="004A2730">
      <w:pPr>
        <w:rPr>
          <w:b/>
          <w:bCs/>
        </w:rPr>
      </w:pPr>
    </w:p>
    <w:p w14:paraId="3A53792A" w14:textId="4BB372F3" w:rsidR="00C91471" w:rsidRPr="00601046" w:rsidRDefault="00601046" w:rsidP="00601046">
      <w:pPr>
        <w:pStyle w:val="ListParagraph"/>
        <w:numPr>
          <w:ilvl w:val="0"/>
          <w:numId w:val="15"/>
        </w:numPr>
        <w:rPr>
          <w:rFonts w:asciiTheme="minorHAnsi" w:hAnsiTheme="minorHAnsi"/>
          <w:b/>
          <w:bCs/>
          <w:szCs w:val="24"/>
        </w:rPr>
      </w:pPr>
      <w:r w:rsidRPr="00601046">
        <w:rPr>
          <w:rFonts w:asciiTheme="minorHAnsi" w:hAnsiTheme="minorHAnsi"/>
          <w:b/>
          <w:bCs/>
          <w:szCs w:val="24"/>
        </w:rPr>
        <w:t>Present/ Apologies</w:t>
      </w:r>
    </w:p>
    <w:p w14:paraId="4C6EBC2A" w14:textId="40B62ED4" w:rsidR="00C91471" w:rsidRPr="00601046" w:rsidRDefault="00C91471" w:rsidP="00601046">
      <w:pPr>
        <w:rPr>
          <w:rFonts w:asciiTheme="minorHAnsi" w:hAnsiTheme="minorHAnsi"/>
          <w:szCs w:val="24"/>
        </w:rPr>
      </w:pPr>
      <w:r w:rsidRPr="00601046">
        <w:rPr>
          <w:rFonts w:asciiTheme="minorHAnsi" w:hAnsiTheme="minorHAnsi"/>
          <w:szCs w:val="24"/>
          <w:u w:val="single"/>
        </w:rPr>
        <w:t>Present:</w:t>
      </w:r>
      <w:r w:rsidRPr="00601046">
        <w:rPr>
          <w:rFonts w:asciiTheme="minorHAnsi" w:hAnsiTheme="minorHAnsi"/>
          <w:szCs w:val="24"/>
        </w:rPr>
        <w:t xml:space="preserve"> I Cohen</w:t>
      </w:r>
      <w:r w:rsidR="00601046" w:rsidRPr="00601046">
        <w:rPr>
          <w:rFonts w:asciiTheme="minorHAnsi" w:hAnsiTheme="minorHAnsi"/>
          <w:szCs w:val="24"/>
        </w:rPr>
        <w:t xml:space="preserve"> (Chair),</w:t>
      </w:r>
      <w:r w:rsidRPr="00601046">
        <w:rPr>
          <w:rFonts w:asciiTheme="minorHAnsi" w:hAnsiTheme="minorHAnsi"/>
          <w:szCs w:val="24"/>
        </w:rPr>
        <w:t xml:space="preserve"> N Sykes</w:t>
      </w:r>
      <w:r w:rsidR="00601046" w:rsidRPr="00601046">
        <w:rPr>
          <w:rFonts w:asciiTheme="minorHAnsi" w:hAnsiTheme="minorHAnsi"/>
          <w:szCs w:val="24"/>
        </w:rPr>
        <w:t xml:space="preserve"> (Secretary),</w:t>
      </w:r>
      <w:r w:rsidRPr="00601046">
        <w:rPr>
          <w:rFonts w:asciiTheme="minorHAnsi" w:hAnsiTheme="minorHAnsi"/>
          <w:szCs w:val="24"/>
        </w:rPr>
        <w:t xml:space="preserve"> </w:t>
      </w:r>
      <w:proofErr w:type="gramStart"/>
      <w:r w:rsidRPr="00601046">
        <w:rPr>
          <w:rFonts w:asciiTheme="minorHAnsi" w:hAnsiTheme="minorHAnsi"/>
          <w:szCs w:val="24"/>
        </w:rPr>
        <w:t>A</w:t>
      </w:r>
      <w:proofErr w:type="gramEnd"/>
      <w:r w:rsidRPr="00601046">
        <w:rPr>
          <w:rFonts w:asciiTheme="minorHAnsi" w:hAnsiTheme="minorHAnsi"/>
          <w:szCs w:val="24"/>
        </w:rPr>
        <w:t xml:space="preserve"> Erwin-Iles</w:t>
      </w:r>
      <w:r w:rsidR="00601046" w:rsidRPr="00601046">
        <w:rPr>
          <w:rFonts w:asciiTheme="minorHAnsi" w:hAnsiTheme="minorHAnsi"/>
          <w:szCs w:val="24"/>
        </w:rPr>
        <w:t xml:space="preserve"> (Board member),</w:t>
      </w:r>
      <w:r w:rsidRPr="00601046">
        <w:rPr>
          <w:rFonts w:asciiTheme="minorHAnsi" w:hAnsiTheme="minorHAnsi"/>
          <w:szCs w:val="24"/>
        </w:rPr>
        <w:t xml:space="preserve"> S Bradford</w:t>
      </w:r>
      <w:r w:rsidR="00601046" w:rsidRPr="00601046">
        <w:rPr>
          <w:rFonts w:asciiTheme="minorHAnsi" w:hAnsiTheme="minorHAnsi"/>
          <w:szCs w:val="24"/>
        </w:rPr>
        <w:t xml:space="preserve"> (Board member),</w:t>
      </w:r>
      <w:r w:rsidRPr="00601046">
        <w:rPr>
          <w:rFonts w:asciiTheme="minorHAnsi" w:hAnsiTheme="minorHAnsi"/>
          <w:szCs w:val="24"/>
        </w:rPr>
        <w:t xml:space="preserve"> B Zeigler</w:t>
      </w:r>
      <w:r w:rsidR="00601046" w:rsidRPr="00601046">
        <w:rPr>
          <w:rFonts w:asciiTheme="minorHAnsi" w:hAnsiTheme="minorHAnsi"/>
          <w:szCs w:val="24"/>
        </w:rPr>
        <w:t>,</w:t>
      </w:r>
      <w:r w:rsidRPr="00601046">
        <w:rPr>
          <w:rFonts w:asciiTheme="minorHAnsi" w:hAnsiTheme="minorHAnsi"/>
          <w:szCs w:val="24"/>
        </w:rPr>
        <w:t xml:space="preserve"> J Barrett</w:t>
      </w:r>
      <w:r w:rsidR="00601046" w:rsidRPr="00601046">
        <w:rPr>
          <w:rFonts w:asciiTheme="minorHAnsi" w:hAnsiTheme="minorHAnsi"/>
          <w:szCs w:val="24"/>
        </w:rPr>
        <w:t>,</w:t>
      </w:r>
      <w:r w:rsidRPr="00601046">
        <w:rPr>
          <w:rFonts w:asciiTheme="minorHAnsi" w:hAnsiTheme="minorHAnsi"/>
          <w:szCs w:val="24"/>
        </w:rPr>
        <w:t xml:space="preserve"> G </w:t>
      </w:r>
      <w:proofErr w:type="spellStart"/>
      <w:r w:rsidRPr="00601046">
        <w:rPr>
          <w:rFonts w:asciiTheme="minorHAnsi" w:hAnsiTheme="minorHAnsi"/>
          <w:szCs w:val="24"/>
        </w:rPr>
        <w:t>Gallard</w:t>
      </w:r>
      <w:proofErr w:type="spellEnd"/>
      <w:r w:rsidR="00601046" w:rsidRPr="00601046">
        <w:rPr>
          <w:rFonts w:asciiTheme="minorHAnsi" w:hAnsiTheme="minorHAnsi"/>
          <w:szCs w:val="24"/>
        </w:rPr>
        <w:t>,</w:t>
      </w:r>
      <w:r w:rsidRPr="00601046">
        <w:rPr>
          <w:rFonts w:asciiTheme="minorHAnsi" w:hAnsiTheme="minorHAnsi"/>
          <w:szCs w:val="24"/>
        </w:rPr>
        <w:t xml:space="preserve"> J Scarlett</w:t>
      </w:r>
      <w:r w:rsidR="00601046" w:rsidRPr="00601046">
        <w:rPr>
          <w:rFonts w:asciiTheme="minorHAnsi" w:hAnsiTheme="minorHAnsi"/>
          <w:szCs w:val="24"/>
        </w:rPr>
        <w:t xml:space="preserve"> (Board member),</w:t>
      </w:r>
      <w:r w:rsidRPr="00601046">
        <w:rPr>
          <w:rFonts w:asciiTheme="minorHAnsi" w:hAnsiTheme="minorHAnsi"/>
          <w:szCs w:val="24"/>
        </w:rPr>
        <w:t xml:space="preserve"> J </w:t>
      </w:r>
      <w:proofErr w:type="spellStart"/>
      <w:r w:rsidRPr="00601046">
        <w:rPr>
          <w:rFonts w:asciiTheme="minorHAnsi" w:hAnsiTheme="minorHAnsi"/>
          <w:szCs w:val="24"/>
        </w:rPr>
        <w:t>Le</w:t>
      </w:r>
      <w:r w:rsidR="00601046" w:rsidRPr="00601046">
        <w:rPr>
          <w:rFonts w:asciiTheme="minorHAnsi" w:hAnsiTheme="minorHAnsi"/>
          <w:szCs w:val="24"/>
        </w:rPr>
        <w:t>l</w:t>
      </w:r>
      <w:r w:rsidRPr="00601046">
        <w:rPr>
          <w:rFonts w:asciiTheme="minorHAnsi" w:hAnsiTheme="minorHAnsi"/>
          <w:szCs w:val="24"/>
        </w:rPr>
        <w:t>ion</w:t>
      </w:r>
      <w:proofErr w:type="spellEnd"/>
      <w:r w:rsidR="00601046" w:rsidRPr="00601046">
        <w:rPr>
          <w:rFonts w:asciiTheme="minorHAnsi" w:hAnsiTheme="minorHAnsi"/>
          <w:szCs w:val="24"/>
        </w:rPr>
        <w:t>,</w:t>
      </w:r>
      <w:r w:rsidRPr="00601046">
        <w:rPr>
          <w:rFonts w:asciiTheme="minorHAnsi" w:hAnsiTheme="minorHAnsi"/>
          <w:szCs w:val="24"/>
        </w:rPr>
        <w:t xml:space="preserve"> </w:t>
      </w:r>
      <w:r w:rsidR="007F6F14" w:rsidRPr="00601046">
        <w:rPr>
          <w:rFonts w:asciiTheme="minorHAnsi" w:hAnsiTheme="minorHAnsi"/>
          <w:szCs w:val="24"/>
        </w:rPr>
        <w:t>T Greenwood</w:t>
      </w:r>
    </w:p>
    <w:p w14:paraId="085A6A9F" w14:textId="0FB909EA" w:rsidR="00C91471" w:rsidRPr="00601046" w:rsidRDefault="00C91471" w:rsidP="00601046">
      <w:pPr>
        <w:rPr>
          <w:rFonts w:asciiTheme="minorHAnsi" w:hAnsiTheme="minorHAnsi"/>
          <w:szCs w:val="24"/>
        </w:rPr>
      </w:pPr>
    </w:p>
    <w:p w14:paraId="48BE19AB" w14:textId="128367CC" w:rsidR="00C91471" w:rsidRPr="00601046" w:rsidRDefault="00C91471" w:rsidP="00601046">
      <w:pPr>
        <w:rPr>
          <w:rFonts w:asciiTheme="minorHAnsi" w:hAnsiTheme="minorHAnsi"/>
          <w:szCs w:val="24"/>
          <w:lang w:val="nl-NL"/>
        </w:rPr>
      </w:pPr>
      <w:r w:rsidRPr="00601046">
        <w:rPr>
          <w:rFonts w:asciiTheme="minorHAnsi" w:hAnsiTheme="minorHAnsi"/>
          <w:szCs w:val="24"/>
          <w:u w:val="single"/>
          <w:lang w:val="nl-NL"/>
        </w:rPr>
        <w:t>Apologies:</w:t>
      </w:r>
      <w:r w:rsidRPr="00601046">
        <w:rPr>
          <w:rFonts w:asciiTheme="minorHAnsi" w:hAnsiTheme="minorHAnsi"/>
          <w:szCs w:val="24"/>
          <w:lang w:val="nl-NL"/>
        </w:rPr>
        <w:t xml:space="preserve"> J Berg</w:t>
      </w:r>
      <w:r w:rsidR="00601046" w:rsidRPr="00601046">
        <w:rPr>
          <w:rFonts w:asciiTheme="minorHAnsi" w:hAnsiTheme="minorHAnsi"/>
          <w:szCs w:val="24"/>
          <w:lang w:val="nl-NL"/>
        </w:rPr>
        <w:t xml:space="preserve"> (Board member),</w:t>
      </w:r>
      <w:r w:rsidRPr="00601046">
        <w:rPr>
          <w:rFonts w:asciiTheme="minorHAnsi" w:hAnsiTheme="minorHAnsi"/>
          <w:szCs w:val="24"/>
          <w:lang w:val="nl-NL"/>
        </w:rPr>
        <w:t xml:space="preserve"> C Joly</w:t>
      </w:r>
      <w:r w:rsidR="00601046" w:rsidRPr="00601046">
        <w:rPr>
          <w:rFonts w:asciiTheme="minorHAnsi" w:hAnsiTheme="minorHAnsi"/>
          <w:szCs w:val="24"/>
          <w:lang w:val="nl-NL"/>
        </w:rPr>
        <w:t xml:space="preserve"> (Board member),</w:t>
      </w:r>
      <w:r w:rsidRPr="00601046">
        <w:rPr>
          <w:rFonts w:asciiTheme="minorHAnsi" w:hAnsiTheme="minorHAnsi"/>
          <w:szCs w:val="24"/>
          <w:lang w:val="nl-NL"/>
        </w:rPr>
        <w:t xml:space="preserve"> N Hook</w:t>
      </w:r>
      <w:r w:rsidR="00601046" w:rsidRPr="00601046">
        <w:rPr>
          <w:rFonts w:asciiTheme="minorHAnsi" w:hAnsiTheme="minorHAnsi"/>
          <w:szCs w:val="24"/>
          <w:lang w:val="nl-NL"/>
        </w:rPr>
        <w:t xml:space="preserve"> (Treasurer),</w:t>
      </w:r>
      <w:r w:rsidRPr="00601046">
        <w:rPr>
          <w:rFonts w:asciiTheme="minorHAnsi" w:hAnsiTheme="minorHAnsi"/>
          <w:szCs w:val="24"/>
          <w:lang w:val="nl-NL"/>
        </w:rPr>
        <w:t xml:space="preserve"> F Kamara (WBC</w:t>
      </w:r>
      <w:r w:rsidR="00601046" w:rsidRPr="00601046">
        <w:rPr>
          <w:rFonts w:asciiTheme="minorHAnsi" w:hAnsiTheme="minorHAnsi"/>
          <w:szCs w:val="24"/>
          <w:lang w:val="nl-NL"/>
        </w:rPr>
        <w:t>- RPO</w:t>
      </w:r>
      <w:r w:rsidRPr="00601046">
        <w:rPr>
          <w:rFonts w:asciiTheme="minorHAnsi" w:hAnsiTheme="minorHAnsi"/>
          <w:szCs w:val="24"/>
          <w:lang w:val="nl-NL"/>
        </w:rPr>
        <w:t>)</w:t>
      </w:r>
    </w:p>
    <w:p w14:paraId="4A566AF3" w14:textId="77777777" w:rsidR="00C91471" w:rsidRPr="00601046" w:rsidRDefault="00C91471" w:rsidP="00601046">
      <w:pPr>
        <w:rPr>
          <w:rFonts w:asciiTheme="minorHAnsi" w:hAnsiTheme="minorHAnsi"/>
          <w:szCs w:val="24"/>
          <w:lang w:val="nl-NL"/>
        </w:rPr>
      </w:pPr>
    </w:p>
    <w:p w14:paraId="799BD77A" w14:textId="5A2E4D6D" w:rsidR="00C91471" w:rsidRPr="00601046" w:rsidRDefault="00C91471" w:rsidP="00601046">
      <w:pPr>
        <w:rPr>
          <w:rFonts w:asciiTheme="minorHAnsi" w:hAnsiTheme="minorHAnsi"/>
          <w:szCs w:val="24"/>
        </w:rPr>
      </w:pPr>
      <w:r w:rsidRPr="00601046">
        <w:rPr>
          <w:rFonts w:asciiTheme="minorHAnsi" w:hAnsiTheme="minorHAnsi"/>
          <w:szCs w:val="24"/>
          <w:u w:val="single"/>
        </w:rPr>
        <w:t>In Attendance</w:t>
      </w:r>
      <w:r w:rsidR="007F6F14" w:rsidRPr="00601046">
        <w:rPr>
          <w:rFonts w:asciiTheme="minorHAnsi" w:hAnsiTheme="minorHAnsi"/>
          <w:szCs w:val="24"/>
          <w:u w:val="single"/>
        </w:rPr>
        <w:t>:</w:t>
      </w:r>
      <w:r w:rsidR="007F6F14" w:rsidRPr="00601046">
        <w:rPr>
          <w:rFonts w:asciiTheme="minorHAnsi" w:hAnsiTheme="minorHAnsi"/>
          <w:szCs w:val="24"/>
        </w:rPr>
        <w:t xml:space="preserve"> K Klidzia (Treehouse Property Management) A Morton</w:t>
      </w:r>
      <w:r w:rsidR="00601046" w:rsidRPr="00601046">
        <w:rPr>
          <w:rFonts w:asciiTheme="minorHAnsi" w:hAnsiTheme="minorHAnsi"/>
          <w:szCs w:val="24"/>
        </w:rPr>
        <w:t xml:space="preserve"> (Estate Manager)</w:t>
      </w:r>
    </w:p>
    <w:p w14:paraId="5FE4F0C1" w14:textId="77777777" w:rsidR="004A2730" w:rsidRPr="00601046" w:rsidRDefault="004A2730" w:rsidP="00601046">
      <w:pPr>
        <w:rPr>
          <w:rFonts w:asciiTheme="minorHAnsi" w:hAnsiTheme="minorHAnsi"/>
          <w:szCs w:val="24"/>
        </w:rPr>
      </w:pPr>
    </w:p>
    <w:p w14:paraId="708C4F6E" w14:textId="75E15674" w:rsidR="00A52C3B" w:rsidRPr="00601046" w:rsidRDefault="007F6F14" w:rsidP="00601046">
      <w:pPr>
        <w:rPr>
          <w:rFonts w:asciiTheme="minorHAnsi" w:hAnsiTheme="minorHAnsi"/>
          <w:szCs w:val="24"/>
          <w:lang w:val="fr-FR"/>
        </w:rPr>
      </w:pPr>
      <w:r w:rsidRPr="00601046">
        <w:rPr>
          <w:rFonts w:asciiTheme="minorHAnsi" w:hAnsiTheme="minorHAnsi"/>
          <w:szCs w:val="24"/>
          <w:u w:val="single"/>
          <w:lang w:val="fr-FR"/>
        </w:rPr>
        <w:t>Non Member</w:t>
      </w:r>
      <w:r w:rsidR="00A2299D" w:rsidRPr="00601046">
        <w:rPr>
          <w:rFonts w:asciiTheme="minorHAnsi" w:hAnsiTheme="minorHAnsi"/>
          <w:szCs w:val="24"/>
          <w:u w:val="single"/>
          <w:lang w:val="fr-FR"/>
        </w:rPr>
        <w:t>s</w:t>
      </w:r>
      <w:r w:rsidR="00601046" w:rsidRPr="00601046">
        <w:rPr>
          <w:rFonts w:asciiTheme="minorHAnsi" w:hAnsiTheme="minorHAnsi"/>
          <w:szCs w:val="24"/>
          <w:u w:val="single"/>
          <w:lang w:val="fr-FR"/>
        </w:rPr>
        <w:t>:</w:t>
      </w:r>
      <w:r w:rsidRPr="00601046">
        <w:rPr>
          <w:rFonts w:asciiTheme="minorHAnsi" w:hAnsiTheme="minorHAnsi"/>
          <w:szCs w:val="24"/>
          <w:lang w:val="fr-FR"/>
        </w:rPr>
        <w:t xml:space="preserve"> C Palaca</w:t>
      </w:r>
      <w:r w:rsidR="00601046" w:rsidRPr="00601046">
        <w:rPr>
          <w:rFonts w:asciiTheme="minorHAnsi" w:hAnsiTheme="minorHAnsi"/>
          <w:szCs w:val="24"/>
          <w:lang w:val="fr-FR"/>
        </w:rPr>
        <w:t>,</w:t>
      </w:r>
      <w:r w:rsidRPr="00601046">
        <w:rPr>
          <w:rFonts w:asciiTheme="minorHAnsi" w:hAnsiTheme="minorHAnsi"/>
          <w:szCs w:val="24"/>
          <w:lang w:val="fr-FR"/>
        </w:rPr>
        <w:t xml:space="preserve"> S Palaca</w:t>
      </w:r>
      <w:r w:rsidR="00601046" w:rsidRPr="00601046">
        <w:rPr>
          <w:rFonts w:asciiTheme="minorHAnsi" w:hAnsiTheme="minorHAnsi"/>
          <w:szCs w:val="24"/>
          <w:lang w:val="fr-FR"/>
        </w:rPr>
        <w:t>,</w:t>
      </w:r>
      <w:r w:rsidRPr="00601046">
        <w:rPr>
          <w:rFonts w:asciiTheme="minorHAnsi" w:hAnsiTheme="minorHAnsi"/>
          <w:szCs w:val="24"/>
          <w:lang w:val="fr-FR"/>
        </w:rPr>
        <w:t xml:space="preserve"> T Boucher</w:t>
      </w:r>
      <w:r w:rsidR="00601046" w:rsidRPr="00601046">
        <w:rPr>
          <w:rFonts w:asciiTheme="minorHAnsi" w:hAnsiTheme="minorHAnsi"/>
          <w:szCs w:val="24"/>
          <w:lang w:val="fr-FR"/>
        </w:rPr>
        <w:t>,</w:t>
      </w:r>
      <w:r w:rsidRPr="00601046">
        <w:rPr>
          <w:rFonts w:asciiTheme="minorHAnsi" w:hAnsiTheme="minorHAnsi"/>
          <w:szCs w:val="24"/>
          <w:lang w:val="fr-FR"/>
        </w:rPr>
        <w:t xml:space="preserve"> A</w:t>
      </w:r>
      <w:r w:rsidR="00A2299D" w:rsidRPr="00601046">
        <w:rPr>
          <w:rFonts w:asciiTheme="minorHAnsi" w:hAnsiTheme="minorHAnsi"/>
          <w:szCs w:val="24"/>
          <w:lang w:val="fr-FR"/>
        </w:rPr>
        <w:t xml:space="preserve"> Sykes</w:t>
      </w:r>
    </w:p>
    <w:p w14:paraId="3B43A948" w14:textId="77777777" w:rsidR="00A52C3B" w:rsidRPr="00601046" w:rsidRDefault="00A52C3B" w:rsidP="00601046">
      <w:pPr>
        <w:rPr>
          <w:rFonts w:asciiTheme="minorHAnsi" w:hAnsiTheme="minorHAnsi"/>
          <w:szCs w:val="24"/>
          <w:lang w:val="fr-FR"/>
        </w:rPr>
      </w:pPr>
    </w:p>
    <w:p w14:paraId="5CC90F97" w14:textId="216DC42D" w:rsidR="00A52C3B" w:rsidRPr="00601046" w:rsidRDefault="00A52C3B" w:rsidP="00601046">
      <w:pPr>
        <w:pStyle w:val="ListParagraph"/>
        <w:numPr>
          <w:ilvl w:val="0"/>
          <w:numId w:val="15"/>
        </w:numPr>
        <w:rPr>
          <w:rFonts w:asciiTheme="minorHAnsi" w:hAnsiTheme="minorHAnsi"/>
          <w:b/>
          <w:bCs/>
          <w:szCs w:val="24"/>
          <w:lang w:val="fr-FR"/>
        </w:rPr>
      </w:pPr>
      <w:r w:rsidRPr="00601046">
        <w:rPr>
          <w:rFonts w:asciiTheme="minorHAnsi" w:hAnsiTheme="minorHAnsi"/>
          <w:b/>
          <w:bCs/>
          <w:szCs w:val="24"/>
          <w:lang w:val="fr-FR"/>
        </w:rPr>
        <w:t xml:space="preserve">Minutes of last meeting </w:t>
      </w:r>
    </w:p>
    <w:p w14:paraId="05C1AA33" w14:textId="3F36DA82" w:rsidR="00A52C3B" w:rsidRPr="00601046" w:rsidRDefault="00601046" w:rsidP="00601046">
      <w:pPr>
        <w:rPr>
          <w:rFonts w:asciiTheme="minorHAnsi" w:hAnsiTheme="minorHAnsi"/>
          <w:szCs w:val="24"/>
        </w:rPr>
      </w:pPr>
      <w:r w:rsidRPr="00601046">
        <w:rPr>
          <w:rFonts w:asciiTheme="minorHAnsi" w:hAnsiTheme="minorHAnsi"/>
          <w:szCs w:val="24"/>
        </w:rPr>
        <w:t>The minutes of the meeting held on 22</w:t>
      </w:r>
      <w:r w:rsidRPr="00601046">
        <w:rPr>
          <w:rFonts w:asciiTheme="minorHAnsi" w:hAnsiTheme="minorHAnsi"/>
          <w:szCs w:val="24"/>
          <w:vertAlign w:val="superscript"/>
        </w:rPr>
        <w:t>nd</w:t>
      </w:r>
      <w:r w:rsidRPr="00601046">
        <w:rPr>
          <w:rFonts w:asciiTheme="minorHAnsi" w:hAnsiTheme="minorHAnsi"/>
          <w:szCs w:val="24"/>
        </w:rPr>
        <w:t xml:space="preserve"> November 2021 was approved as a true and accurate record. This was proposed by SB, seconded by </w:t>
      </w:r>
      <w:proofErr w:type="gramStart"/>
      <w:r w:rsidRPr="00601046">
        <w:rPr>
          <w:rFonts w:asciiTheme="minorHAnsi" w:hAnsiTheme="minorHAnsi"/>
          <w:szCs w:val="24"/>
        </w:rPr>
        <w:t>NS</w:t>
      </w:r>
      <w:proofErr w:type="gramEnd"/>
      <w:r w:rsidRPr="00601046">
        <w:rPr>
          <w:rFonts w:asciiTheme="minorHAnsi" w:hAnsiTheme="minorHAnsi"/>
          <w:szCs w:val="24"/>
        </w:rPr>
        <w:t xml:space="preserve"> and agreed by all.</w:t>
      </w:r>
    </w:p>
    <w:p w14:paraId="40B1496A" w14:textId="6C5A3D00" w:rsidR="00A52C3B" w:rsidRPr="00601046" w:rsidRDefault="00A52C3B" w:rsidP="00601046">
      <w:pPr>
        <w:rPr>
          <w:rFonts w:asciiTheme="minorHAnsi" w:hAnsiTheme="minorHAnsi"/>
          <w:szCs w:val="24"/>
        </w:rPr>
      </w:pPr>
    </w:p>
    <w:p w14:paraId="5CE30C81" w14:textId="44413C4A" w:rsidR="00A52C3B" w:rsidRPr="00601046" w:rsidRDefault="00A52C3B" w:rsidP="00601046">
      <w:pPr>
        <w:pStyle w:val="ListParagraph"/>
        <w:numPr>
          <w:ilvl w:val="0"/>
          <w:numId w:val="15"/>
        </w:numPr>
        <w:rPr>
          <w:rFonts w:asciiTheme="minorHAnsi" w:hAnsiTheme="minorHAnsi"/>
          <w:b/>
          <w:bCs/>
          <w:szCs w:val="24"/>
        </w:rPr>
      </w:pPr>
      <w:r w:rsidRPr="00601046">
        <w:rPr>
          <w:rFonts w:asciiTheme="minorHAnsi" w:hAnsiTheme="minorHAnsi"/>
          <w:b/>
          <w:bCs/>
          <w:szCs w:val="24"/>
        </w:rPr>
        <w:t xml:space="preserve">Matters arising </w:t>
      </w:r>
    </w:p>
    <w:p w14:paraId="51CDDCA1" w14:textId="48FCA46B" w:rsidR="00A52C3B" w:rsidRPr="00601046" w:rsidRDefault="00A52C3B" w:rsidP="00601046">
      <w:pPr>
        <w:rPr>
          <w:rFonts w:asciiTheme="minorHAnsi" w:hAnsiTheme="minorHAnsi"/>
          <w:szCs w:val="24"/>
        </w:rPr>
      </w:pPr>
      <w:r w:rsidRPr="00601046">
        <w:rPr>
          <w:rFonts w:asciiTheme="minorHAnsi" w:hAnsiTheme="minorHAnsi"/>
          <w:szCs w:val="24"/>
        </w:rPr>
        <w:t xml:space="preserve">None </w:t>
      </w:r>
    </w:p>
    <w:p w14:paraId="1F3C797C" w14:textId="6E0D5100" w:rsidR="00A52C3B" w:rsidRPr="00601046" w:rsidRDefault="00A52C3B" w:rsidP="00601046">
      <w:pPr>
        <w:rPr>
          <w:rFonts w:asciiTheme="minorHAnsi" w:hAnsiTheme="minorHAnsi"/>
          <w:b/>
          <w:bCs/>
          <w:szCs w:val="24"/>
        </w:rPr>
      </w:pPr>
    </w:p>
    <w:p w14:paraId="0FE96DBB" w14:textId="36699381" w:rsidR="00A52C3B" w:rsidRPr="00601046" w:rsidRDefault="00A52C3B" w:rsidP="00601046">
      <w:pPr>
        <w:pStyle w:val="ListParagraph"/>
        <w:numPr>
          <w:ilvl w:val="0"/>
          <w:numId w:val="15"/>
        </w:numPr>
        <w:rPr>
          <w:rFonts w:asciiTheme="minorHAnsi" w:hAnsiTheme="minorHAnsi"/>
          <w:b/>
          <w:bCs/>
          <w:szCs w:val="24"/>
        </w:rPr>
      </w:pPr>
      <w:r w:rsidRPr="00601046">
        <w:rPr>
          <w:rFonts w:asciiTheme="minorHAnsi" w:hAnsiTheme="minorHAnsi"/>
          <w:b/>
          <w:bCs/>
          <w:szCs w:val="24"/>
        </w:rPr>
        <w:t xml:space="preserve">Managers/Finance Reports </w:t>
      </w:r>
    </w:p>
    <w:p w14:paraId="2F90A5C6" w14:textId="77777777" w:rsidR="00A52C3B" w:rsidRPr="00601046" w:rsidRDefault="00A52C3B" w:rsidP="00601046">
      <w:pPr>
        <w:pStyle w:val="ListParagraph"/>
        <w:rPr>
          <w:rFonts w:asciiTheme="minorHAnsi" w:hAnsiTheme="minorHAnsi"/>
          <w:szCs w:val="24"/>
        </w:rPr>
      </w:pPr>
    </w:p>
    <w:p w14:paraId="5B347904" w14:textId="77777777" w:rsidR="00A52C3B" w:rsidRPr="006D2DC9" w:rsidRDefault="00A52C3B" w:rsidP="00601046">
      <w:pPr>
        <w:rPr>
          <w:rFonts w:asciiTheme="minorHAnsi" w:hAnsiTheme="minorHAnsi"/>
          <w:szCs w:val="24"/>
          <w:u w:val="single"/>
        </w:rPr>
      </w:pPr>
      <w:r w:rsidRPr="006D2DC9">
        <w:rPr>
          <w:rFonts w:asciiTheme="minorHAnsi" w:hAnsiTheme="minorHAnsi"/>
          <w:szCs w:val="24"/>
          <w:u w:val="single"/>
        </w:rPr>
        <w:t>Major Works</w:t>
      </w:r>
    </w:p>
    <w:p w14:paraId="0001A783" w14:textId="77777777" w:rsidR="00601046" w:rsidRPr="00480A9E" w:rsidRDefault="00601046" w:rsidP="00601046">
      <w:pPr>
        <w:rPr>
          <w:rFonts w:asciiTheme="minorHAnsi" w:hAnsiTheme="minorHAnsi"/>
          <w:sz w:val="22"/>
          <w:szCs w:val="22"/>
        </w:rPr>
      </w:pPr>
      <w:r w:rsidRPr="00480A9E">
        <w:rPr>
          <w:rFonts w:asciiTheme="minorHAnsi" w:hAnsiTheme="minorHAnsi"/>
          <w:sz w:val="22"/>
          <w:szCs w:val="22"/>
        </w:rPr>
        <w:t>W</w:t>
      </w:r>
      <w:r>
        <w:rPr>
          <w:rFonts w:asciiTheme="minorHAnsi" w:hAnsiTheme="minorHAnsi"/>
          <w:sz w:val="22"/>
          <w:szCs w:val="22"/>
        </w:rPr>
        <w:t>andsworth Borough Council (W</w:t>
      </w:r>
      <w:r w:rsidRPr="00480A9E">
        <w:rPr>
          <w:rFonts w:asciiTheme="minorHAnsi" w:hAnsiTheme="minorHAnsi"/>
          <w:sz w:val="22"/>
          <w:szCs w:val="22"/>
        </w:rPr>
        <w:t>BC</w:t>
      </w:r>
      <w:r>
        <w:rPr>
          <w:rFonts w:asciiTheme="minorHAnsi" w:hAnsiTheme="minorHAnsi"/>
          <w:sz w:val="22"/>
          <w:szCs w:val="22"/>
        </w:rPr>
        <w:t>)</w:t>
      </w:r>
      <w:r w:rsidRPr="00480A9E">
        <w:rPr>
          <w:rFonts w:asciiTheme="minorHAnsi" w:hAnsiTheme="minorHAnsi"/>
          <w:sz w:val="22"/>
          <w:szCs w:val="22"/>
        </w:rPr>
        <w:t xml:space="preserve"> conducted a test on the Shuttleworth </w:t>
      </w:r>
      <w:proofErr w:type="gramStart"/>
      <w:r w:rsidRPr="00480A9E">
        <w:rPr>
          <w:rFonts w:asciiTheme="minorHAnsi" w:hAnsiTheme="minorHAnsi"/>
          <w:sz w:val="22"/>
          <w:szCs w:val="22"/>
        </w:rPr>
        <w:t>Road side</w:t>
      </w:r>
      <w:proofErr w:type="gramEnd"/>
      <w:r w:rsidRPr="00480A9E">
        <w:rPr>
          <w:rFonts w:asciiTheme="minorHAnsi" w:hAnsiTheme="minorHAnsi"/>
          <w:sz w:val="22"/>
          <w:szCs w:val="22"/>
        </w:rPr>
        <w:t xml:space="preserve"> of 43-78 to identify</w:t>
      </w:r>
      <w:r>
        <w:rPr>
          <w:rFonts w:asciiTheme="minorHAnsi" w:hAnsiTheme="minorHAnsi"/>
          <w:sz w:val="22"/>
          <w:szCs w:val="22"/>
        </w:rPr>
        <w:t xml:space="preserve"> </w:t>
      </w:r>
      <w:r w:rsidRPr="00480A9E">
        <w:rPr>
          <w:rFonts w:asciiTheme="minorHAnsi" w:hAnsiTheme="minorHAnsi"/>
          <w:sz w:val="22"/>
          <w:szCs w:val="22"/>
        </w:rPr>
        <w:t>if there was any cavity wall insulation</w:t>
      </w:r>
      <w:r>
        <w:rPr>
          <w:rFonts w:asciiTheme="minorHAnsi" w:hAnsiTheme="minorHAnsi"/>
          <w:sz w:val="22"/>
          <w:szCs w:val="22"/>
        </w:rPr>
        <w:t xml:space="preserve">. They were previously advised that a company WBC appointed in 2014 called </w:t>
      </w:r>
      <w:proofErr w:type="spellStart"/>
      <w:r>
        <w:rPr>
          <w:rFonts w:asciiTheme="minorHAnsi" w:hAnsiTheme="minorHAnsi"/>
          <w:sz w:val="22"/>
          <w:szCs w:val="22"/>
        </w:rPr>
        <w:t>MarkGroup</w:t>
      </w:r>
      <w:proofErr w:type="spellEnd"/>
      <w:r>
        <w:rPr>
          <w:rFonts w:asciiTheme="minorHAnsi" w:hAnsiTheme="minorHAnsi"/>
          <w:sz w:val="22"/>
          <w:szCs w:val="22"/>
        </w:rPr>
        <w:t xml:space="preserve"> had previously attended and drilled test holes discovering that there was only single brick however, they completed additional testing this year with the same results.</w:t>
      </w:r>
    </w:p>
    <w:p w14:paraId="5A84011D" w14:textId="77777777" w:rsidR="00601046" w:rsidRPr="00480A9E" w:rsidRDefault="00601046" w:rsidP="00601046">
      <w:pPr>
        <w:rPr>
          <w:rFonts w:asciiTheme="minorHAnsi" w:hAnsiTheme="minorHAnsi"/>
          <w:sz w:val="22"/>
          <w:szCs w:val="22"/>
        </w:rPr>
      </w:pPr>
      <w:r w:rsidRPr="00480A9E">
        <w:rPr>
          <w:rFonts w:asciiTheme="minorHAnsi" w:hAnsiTheme="minorHAnsi"/>
          <w:sz w:val="22"/>
          <w:szCs w:val="22"/>
        </w:rPr>
        <w:t>The council have sent out the tenders</w:t>
      </w:r>
      <w:r>
        <w:rPr>
          <w:rFonts w:asciiTheme="minorHAnsi" w:hAnsiTheme="minorHAnsi"/>
          <w:sz w:val="22"/>
          <w:szCs w:val="22"/>
        </w:rPr>
        <w:t xml:space="preserve"> for the roof/balcony programme and t</w:t>
      </w:r>
      <w:r w:rsidRPr="00480A9E">
        <w:rPr>
          <w:rFonts w:asciiTheme="minorHAnsi" w:hAnsiTheme="minorHAnsi"/>
          <w:sz w:val="22"/>
          <w:szCs w:val="22"/>
        </w:rPr>
        <w:t>he closing date is 9/2/22.</w:t>
      </w:r>
      <w:r>
        <w:rPr>
          <w:rFonts w:asciiTheme="minorHAnsi" w:hAnsiTheme="minorHAnsi"/>
          <w:sz w:val="22"/>
          <w:szCs w:val="22"/>
        </w:rPr>
        <w:t xml:space="preserve"> </w:t>
      </w:r>
      <w:r w:rsidRPr="00480A9E">
        <w:rPr>
          <w:rFonts w:asciiTheme="minorHAnsi" w:hAnsiTheme="minorHAnsi"/>
          <w:sz w:val="22"/>
          <w:szCs w:val="22"/>
        </w:rPr>
        <w:t>The C</w:t>
      </w:r>
      <w:r>
        <w:rPr>
          <w:rFonts w:asciiTheme="minorHAnsi" w:hAnsiTheme="minorHAnsi"/>
          <w:sz w:val="22"/>
          <w:szCs w:val="22"/>
        </w:rPr>
        <w:t xml:space="preserve">ontract </w:t>
      </w:r>
      <w:r w:rsidRPr="00480A9E">
        <w:rPr>
          <w:rFonts w:asciiTheme="minorHAnsi" w:hAnsiTheme="minorHAnsi"/>
          <w:sz w:val="22"/>
          <w:szCs w:val="22"/>
        </w:rPr>
        <w:t>A</w:t>
      </w:r>
      <w:r>
        <w:rPr>
          <w:rFonts w:asciiTheme="minorHAnsi" w:hAnsiTheme="minorHAnsi"/>
          <w:sz w:val="22"/>
          <w:szCs w:val="22"/>
        </w:rPr>
        <w:t>dministrator</w:t>
      </w:r>
      <w:r w:rsidRPr="00480A9E">
        <w:rPr>
          <w:rFonts w:asciiTheme="minorHAnsi" w:hAnsiTheme="minorHAnsi"/>
          <w:sz w:val="22"/>
          <w:szCs w:val="22"/>
        </w:rPr>
        <w:t xml:space="preserve"> then </w:t>
      </w:r>
      <w:proofErr w:type="gramStart"/>
      <w:r w:rsidRPr="00480A9E">
        <w:rPr>
          <w:rFonts w:asciiTheme="minorHAnsi" w:hAnsiTheme="minorHAnsi"/>
          <w:sz w:val="22"/>
          <w:szCs w:val="22"/>
        </w:rPr>
        <w:t>has to</w:t>
      </w:r>
      <w:proofErr w:type="gramEnd"/>
      <w:r w:rsidRPr="00480A9E">
        <w:rPr>
          <w:rFonts w:asciiTheme="minorHAnsi" w:hAnsiTheme="minorHAnsi"/>
          <w:sz w:val="22"/>
          <w:szCs w:val="22"/>
        </w:rPr>
        <w:t xml:space="preserve"> analys</w:t>
      </w:r>
      <w:r>
        <w:rPr>
          <w:rFonts w:asciiTheme="minorHAnsi" w:hAnsiTheme="minorHAnsi"/>
          <w:sz w:val="22"/>
          <w:szCs w:val="22"/>
        </w:rPr>
        <w:t>e</w:t>
      </w:r>
      <w:r w:rsidRPr="00480A9E">
        <w:rPr>
          <w:rFonts w:asciiTheme="minorHAnsi" w:hAnsiTheme="minorHAnsi"/>
          <w:sz w:val="22"/>
          <w:szCs w:val="22"/>
        </w:rPr>
        <w:t xml:space="preserve"> all the tenders and then recommend a contractor</w:t>
      </w:r>
      <w:r>
        <w:rPr>
          <w:rFonts w:asciiTheme="minorHAnsi" w:hAnsiTheme="minorHAnsi"/>
          <w:sz w:val="22"/>
          <w:szCs w:val="22"/>
        </w:rPr>
        <w:t xml:space="preserve"> </w:t>
      </w:r>
      <w:r w:rsidRPr="00480A9E">
        <w:rPr>
          <w:rFonts w:asciiTheme="minorHAnsi" w:hAnsiTheme="minorHAnsi"/>
          <w:sz w:val="22"/>
          <w:szCs w:val="22"/>
        </w:rPr>
        <w:t>prior to the S</w:t>
      </w:r>
      <w:r>
        <w:rPr>
          <w:rFonts w:asciiTheme="minorHAnsi" w:hAnsiTheme="minorHAnsi"/>
          <w:sz w:val="22"/>
          <w:szCs w:val="22"/>
        </w:rPr>
        <w:t xml:space="preserve">ection </w:t>
      </w:r>
      <w:r w:rsidRPr="00480A9E">
        <w:rPr>
          <w:rFonts w:asciiTheme="minorHAnsi" w:hAnsiTheme="minorHAnsi"/>
          <w:sz w:val="22"/>
          <w:szCs w:val="22"/>
        </w:rPr>
        <w:t>2</w:t>
      </w:r>
      <w:r>
        <w:rPr>
          <w:rFonts w:asciiTheme="minorHAnsi" w:hAnsiTheme="minorHAnsi"/>
          <w:sz w:val="22"/>
          <w:szCs w:val="22"/>
        </w:rPr>
        <w:t>0</w:t>
      </w:r>
      <w:r w:rsidRPr="00480A9E">
        <w:rPr>
          <w:rFonts w:asciiTheme="minorHAnsi" w:hAnsiTheme="minorHAnsi"/>
          <w:sz w:val="22"/>
          <w:szCs w:val="22"/>
        </w:rPr>
        <w:t xml:space="preserve"> consultation taking place. </w:t>
      </w:r>
    </w:p>
    <w:p w14:paraId="526D8084" w14:textId="77777777" w:rsidR="00601046" w:rsidRDefault="00601046" w:rsidP="00601046">
      <w:pPr>
        <w:rPr>
          <w:rFonts w:asciiTheme="minorHAnsi" w:hAnsiTheme="minorHAnsi"/>
          <w:szCs w:val="24"/>
        </w:rPr>
      </w:pPr>
    </w:p>
    <w:p w14:paraId="4D1126E1" w14:textId="688BB4F1" w:rsidR="00E84879" w:rsidRDefault="00E84879" w:rsidP="00601046">
      <w:pPr>
        <w:rPr>
          <w:rFonts w:asciiTheme="minorHAnsi" w:hAnsiTheme="minorHAnsi"/>
          <w:szCs w:val="24"/>
        </w:rPr>
      </w:pPr>
      <w:r w:rsidRPr="00601046">
        <w:rPr>
          <w:rFonts w:asciiTheme="minorHAnsi" w:hAnsiTheme="minorHAnsi"/>
          <w:szCs w:val="24"/>
        </w:rPr>
        <w:t xml:space="preserve">Major works tenders take around 2 weeks to sift through &amp; we have not been given any idea of a start date. KK explained </w:t>
      </w:r>
      <w:r w:rsidR="00601046">
        <w:rPr>
          <w:rFonts w:asciiTheme="minorHAnsi" w:hAnsiTheme="minorHAnsi"/>
          <w:szCs w:val="24"/>
        </w:rPr>
        <w:t xml:space="preserve">that major works programmes over a certain value were previously advertised on the European Journal (OJUE) however, once the UK left the </w:t>
      </w:r>
      <w:proofErr w:type="spellStart"/>
      <w:r w:rsidR="00601046">
        <w:rPr>
          <w:rFonts w:asciiTheme="minorHAnsi" w:hAnsiTheme="minorHAnsi"/>
          <w:szCs w:val="24"/>
        </w:rPr>
        <w:t>european</w:t>
      </w:r>
      <w:proofErr w:type="spellEnd"/>
      <w:r w:rsidR="00601046">
        <w:rPr>
          <w:rFonts w:asciiTheme="minorHAnsi" w:hAnsiTheme="minorHAnsi"/>
          <w:szCs w:val="24"/>
        </w:rPr>
        <w:t xml:space="preserve"> union, the process was changed and took some time to implement. Combined with COVID, there were delays on many </w:t>
      </w:r>
      <w:proofErr w:type="gramStart"/>
      <w:r w:rsidR="00601046">
        <w:rPr>
          <w:rFonts w:asciiTheme="minorHAnsi" w:hAnsiTheme="minorHAnsi"/>
          <w:szCs w:val="24"/>
        </w:rPr>
        <w:t>programmes</w:t>
      </w:r>
      <w:proofErr w:type="gramEnd"/>
      <w:r w:rsidR="00601046">
        <w:rPr>
          <w:rFonts w:asciiTheme="minorHAnsi" w:hAnsiTheme="minorHAnsi"/>
          <w:szCs w:val="24"/>
        </w:rPr>
        <w:t xml:space="preserve"> but we are still hopeful that the roof and balconies will be replaced in 2022.</w:t>
      </w:r>
    </w:p>
    <w:p w14:paraId="52A968BA" w14:textId="063F8AAE" w:rsidR="00601046" w:rsidRPr="00601046" w:rsidRDefault="00601046" w:rsidP="00601046">
      <w:pPr>
        <w:rPr>
          <w:rFonts w:asciiTheme="minorHAnsi" w:hAnsiTheme="minorHAnsi"/>
          <w:szCs w:val="24"/>
        </w:rPr>
      </w:pPr>
      <w:r>
        <w:rPr>
          <w:rFonts w:asciiTheme="minorHAnsi" w:hAnsiTheme="minorHAnsi"/>
          <w:szCs w:val="24"/>
        </w:rPr>
        <w:lastRenderedPageBreak/>
        <w:t>Notices of Intention were issued to leaseholders however, the Management noticed that there were important works not included so it is likely revised notices will be issued ahead of the works starting.</w:t>
      </w:r>
    </w:p>
    <w:p w14:paraId="7EFC49E7" w14:textId="0DB98CA3" w:rsidR="00601046" w:rsidRDefault="00601046" w:rsidP="00601046">
      <w:pPr>
        <w:rPr>
          <w:rFonts w:asciiTheme="minorHAnsi" w:hAnsiTheme="minorHAnsi"/>
          <w:szCs w:val="24"/>
        </w:rPr>
      </w:pPr>
      <w:r>
        <w:rPr>
          <w:rFonts w:asciiTheme="minorHAnsi" w:hAnsiTheme="minorHAnsi"/>
          <w:szCs w:val="24"/>
        </w:rPr>
        <w:t>Resident leaseholders will be able to pay the major works fees in instalments over 10 months however, non-resident leaseholders will need to make full payment on receipt of the invoice.</w:t>
      </w:r>
    </w:p>
    <w:p w14:paraId="770ECD90" w14:textId="09FE7797" w:rsidR="00601046" w:rsidRDefault="00601046" w:rsidP="00601046">
      <w:pPr>
        <w:rPr>
          <w:rFonts w:asciiTheme="minorHAnsi" w:hAnsiTheme="minorHAnsi"/>
          <w:szCs w:val="24"/>
        </w:rPr>
      </w:pPr>
      <w:r>
        <w:rPr>
          <w:rFonts w:asciiTheme="minorHAnsi" w:hAnsiTheme="minorHAnsi"/>
          <w:szCs w:val="24"/>
        </w:rPr>
        <w:t>A member asked if the new roof would also be flat in design and it was confirmed that the replacement is like for like.</w:t>
      </w:r>
    </w:p>
    <w:p w14:paraId="70111BC5" w14:textId="0ECFAE1A" w:rsidR="00601046" w:rsidRDefault="00601046" w:rsidP="00601046">
      <w:pPr>
        <w:rPr>
          <w:rFonts w:asciiTheme="minorHAnsi" w:hAnsiTheme="minorHAnsi"/>
          <w:szCs w:val="24"/>
        </w:rPr>
      </w:pPr>
      <w:r>
        <w:rPr>
          <w:rFonts w:asciiTheme="minorHAnsi" w:hAnsiTheme="minorHAnsi"/>
          <w:szCs w:val="24"/>
        </w:rPr>
        <w:t xml:space="preserve">A member also noted that the original roof had a shingle covering however it does not appear that there </w:t>
      </w:r>
      <w:proofErr w:type="gramStart"/>
      <w:r>
        <w:rPr>
          <w:rFonts w:asciiTheme="minorHAnsi" w:hAnsiTheme="minorHAnsi"/>
          <w:szCs w:val="24"/>
        </w:rPr>
        <w:t>is</w:t>
      </w:r>
      <w:proofErr w:type="gramEnd"/>
      <w:r>
        <w:rPr>
          <w:rFonts w:asciiTheme="minorHAnsi" w:hAnsiTheme="minorHAnsi"/>
          <w:szCs w:val="24"/>
        </w:rPr>
        <w:t xml:space="preserve"> any additional protective coverings planned for the new roof.</w:t>
      </w:r>
    </w:p>
    <w:p w14:paraId="5056D0A5" w14:textId="7C5FAFEB" w:rsidR="00601046" w:rsidRDefault="00601046" w:rsidP="00601046">
      <w:pPr>
        <w:rPr>
          <w:rFonts w:asciiTheme="minorHAnsi" w:hAnsiTheme="minorHAnsi"/>
          <w:szCs w:val="24"/>
        </w:rPr>
      </w:pPr>
      <w:r>
        <w:rPr>
          <w:rFonts w:asciiTheme="minorHAnsi" w:hAnsiTheme="minorHAnsi"/>
          <w:szCs w:val="24"/>
        </w:rPr>
        <w:t xml:space="preserve">There is a leak coming from a flat in block 43-78 which is leaking </w:t>
      </w:r>
      <w:proofErr w:type="gramStart"/>
      <w:r>
        <w:rPr>
          <w:rFonts w:asciiTheme="minorHAnsi" w:hAnsiTheme="minorHAnsi"/>
          <w:szCs w:val="24"/>
        </w:rPr>
        <w:t>in to</w:t>
      </w:r>
      <w:proofErr w:type="gramEnd"/>
      <w:r>
        <w:rPr>
          <w:rFonts w:asciiTheme="minorHAnsi" w:hAnsiTheme="minorHAnsi"/>
          <w:szCs w:val="24"/>
        </w:rPr>
        <w:t xml:space="preserve"> the garage area. The leaseholder of the property is not currently permitting access so the office </w:t>
      </w:r>
      <w:proofErr w:type="gramStart"/>
      <w:r>
        <w:rPr>
          <w:rFonts w:asciiTheme="minorHAnsi" w:hAnsiTheme="minorHAnsi"/>
          <w:szCs w:val="24"/>
        </w:rPr>
        <w:t>are</w:t>
      </w:r>
      <w:proofErr w:type="gramEnd"/>
      <w:r>
        <w:rPr>
          <w:rFonts w:asciiTheme="minorHAnsi" w:hAnsiTheme="minorHAnsi"/>
          <w:szCs w:val="24"/>
        </w:rPr>
        <w:t xml:space="preserve"> discussing options with the Council in order to get these works completed.</w:t>
      </w:r>
    </w:p>
    <w:p w14:paraId="7DECBD62" w14:textId="5539B4D8" w:rsidR="00601046" w:rsidRDefault="00601046" w:rsidP="00601046">
      <w:pPr>
        <w:rPr>
          <w:rFonts w:asciiTheme="minorHAnsi" w:hAnsiTheme="minorHAnsi"/>
          <w:szCs w:val="24"/>
        </w:rPr>
      </w:pPr>
      <w:r>
        <w:rPr>
          <w:rFonts w:asciiTheme="minorHAnsi" w:hAnsiTheme="minorHAnsi"/>
          <w:szCs w:val="24"/>
        </w:rPr>
        <w:t>A second leak is occurring in the void space between two flats in block 1-42, there is an asbestos panel which needs removing before works can take place and this is being agreed with the insurers at the moment.</w:t>
      </w:r>
    </w:p>
    <w:p w14:paraId="33BD30AF" w14:textId="77777777" w:rsidR="00601046" w:rsidRDefault="00601046" w:rsidP="00601046">
      <w:pPr>
        <w:rPr>
          <w:rFonts w:asciiTheme="minorHAnsi" w:hAnsiTheme="minorHAnsi"/>
          <w:szCs w:val="24"/>
        </w:rPr>
      </w:pPr>
    </w:p>
    <w:p w14:paraId="513A361E" w14:textId="77777777" w:rsidR="00A52C3B" w:rsidRPr="006D2DC9" w:rsidRDefault="00A52C3B" w:rsidP="00601046">
      <w:pPr>
        <w:rPr>
          <w:rFonts w:asciiTheme="minorHAnsi" w:hAnsiTheme="minorHAnsi"/>
          <w:szCs w:val="24"/>
          <w:u w:val="single"/>
        </w:rPr>
      </w:pPr>
      <w:r w:rsidRPr="006D2DC9">
        <w:rPr>
          <w:rFonts w:asciiTheme="minorHAnsi" w:hAnsiTheme="minorHAnsi"/>
          <w:szCs w:val="24"/>
          <w:u w:val="single"/>
        </w:rPr>
        <w:t xml:space="preserve">Continuation Ballot </w:t>
      </w:r>
    </w:p>
    <w:p w14:paraId="01E16ED3" w14:textId="6E42A059" w:rsidR="00A52C3B" w:rsidRPr="00601046" w:rsidRDefault="00A52C3B" w:rsidP="00601046">
      <w:pPr>
        <w:rPr>
          <w:rFonts w:asciiTheme="minorHAnsi" w:hAnsiTheme="minorHAnsi"/>
          <w:szCs w:val="24"/>
        </w:rPr>
      </w:pPr>
      <w:r w:rsidRPr="00601046">
        <w:rPr>
          <w:rFonts w:asciiTheme="minorHAnsi" w:hAnsiTheme="minorHAnsi"/>
          <w:szCs w:val="24"/>
        </w:rPr>
        <w:t>We had a very good turn out for the 2</w:t>
      </w:r>
      <w:r w:rsidRPr="00601046">
        <w:rPr>
          <w:rFonts w:asciiTheme="minorHAnsi" w:hAnsiTheme="minorHAnsi"/>
          <w:szCs w:val="24"/>
          <w:vertAlign w:val="superscript"/>
        </w:rPr>
        <w:t>nd</w:t>
      </w:r>
      <w:r w:rsidRPr="00601046">
        <w:rPr>
          <w:rFonts w:asciiTheme="minorHAnsi" w:hAnsiTheme="minorHAnsi"/>
          <w:szCs w:val="24"/>
        </w:rPr>
        <w:t xml:space="preserve"> Ballot </w:t>
      </w:r>
      <w:r w:rsidR="00601046">
        <w:rPr>
          <w:rFonts w:asciiTheme="minorHAnsi" w:hAnsiTheme="minorHAnsi"/>
          <w:szCs w:val="24"/>
        </w:rPr>
        <w:t>and</w:t>
      </w:r>
      <w:r w:rsidRPr="00601046">
        <w:rPr>
          <w:rFonts w:asciiTheme="minorHAnsi" w:hAnsiTheme="minorHAnsi"/>
          <w:szCs w:val="24"/>
        </w:rPr>
        <w:t xml:space="preserve"> we are pleased that </w:t>
      </w:r>
      <w:r w:rsidR="00601046">
        <w:rPr>
          <w:rFonts w:asciiTheme="minorHAnsi" w:hAnsiTheme="minorHAnsi"/>
          <w:szCs w:val="24"/>
        </w:rPr>
        <w:t>the result meant that the Co-operative can continue to manage the estate.</w:t>
      </w:r>
    </w:p>
    <w:p w14:paraId="40655457" w14:textId="49CFBF20" w:rsidR="00A52C3B" w:rsidRPr="00601046" w:rsidRDefault="00601046" w:rsidP="00601046">
      <w:pPr>
        <w:rPr>
          <w:rFonts w:asciiTheme="minorHAnsi" w:eastAsia="Times New Roman" w:hAnsiTheme="minorHAnsi"/>
          <w:szCs w:val="24"/>
          <w:lang w:eastAsia="en-GB"/>
        </w:rPr>
      </w:pPr>
      <w:r>
        <w:rPr>
          <w:rFonts w:asciiTheme="minorHAnsi" w:hAnsiTheme="minorHAnsi"/>
          <w:szCs w:val="24"/>
        </w:rPr>
        <w:t>We are grateful that residents were able to give us a second chance and we are committed to improving life at McCarthy Court for everyone.</w:t>
      </w:r>
    </w:p>
    <w:p w14:paraId="0A617696" w14:textId="77777777" w:rsidR="00A52C3B" w:rsidRPr="00601046" w:rsidRDefault="00A52C3B" w:rsidP="00601046">
      <w:pPr>
        <w:pStyle w:val="ListParagraph"/>
        <w:rPr>
          <w:rFonts w:asciiTheme="minorHAnsi" w:eastAsia="Times New Roman" w:hAnsiTheme="minorHAnsi"/>
          <w:szCs w:val="24"/>
        </w:rPr>
      </w:pPr>
    </w:p>
    <w:p w14:paraId="580F0EF7" w14:textId="77777777" w:rsidR="00A52C3B" w:rsidRPr="006D2DC9" w:rsidRDefault="00A52C3B" w:rsidP="00601046">
      <w:pPr>
        <w:rPr>
          <w:rFonts w:asciiTheme="minorHAnsi" w:hAnsiTheme="minorHAnsi"/>
          <w:szCs w:val="24"/>
          <w:u w:val="single"/>
        </w:rPr>
      </w:pPr>
      <w:r w:rsidRPr="006D2DC9">
        <w:rPr>
          <w:rFonts w:asciiTheme="minorHAnsi" w:hAnsiTheme="minorHAnsi"/>
          <w:szCs w:val="24"/>
          <w:u w:val="single"/>
        </w:rPr>
        <w:t>Community Payback</w:t>
      </w:r>
    </w:p>
    <w:p w14:paraId="16839639" w14:textId="640E8FEF" w:rsidR="00A52C3B" w:rsidRPr="00601046" w:rsidRDefault="00A52C3B" w:rsidP="00601046">
      <w:pPr>
        <w:rPr>
          <w:rFonts w:asciiTheme="minorHAnsi" w:hAnsiTheme="minorHAnsi"/>
          <w:szCs w:val="24"/>
        </w:rPr>
      </w:pPr>
      <w:r w:rsidRPr="00601046">
        <w:rPr>
          <w:rFonts w:asciiTheme="minorHAnsi" w:hAnsiTheme="minorHAnsi"/>
          <w:szCs w:val="24"/>
        </w:rPr>
        <w:t>We have lost the services of the group as they found that there was very</w:t>
      </w:r>
      <w:r w:rsidR="00601046">
        <w:rPr>
          <w:rFonts w:asciiTheme="minorHAnsi" w:hAnsiTheme="minorHAnsi"/>
          <w:szCs w:val="24"/>
        </w:rPr>
        <w:t xml:space="preserve"> </w:t>
      </w:r>
      <w:r w:rsidRPr="00601046">
        <w:rPr>
          <w:rFonts w:asciiTheme="minorHAnsi" w:hAnsiTheme="minorHAnsi"/>
          <w:szCs w:val="24"/>
        </w:rPr>
        <w:t xml:space="preserve">little they could do on the estate. </w:t>
      </w:r>
    </w:p>
    <w:p w14:paraId="5126BF8E" w14:textId="1DB4BE2F" w:rsidR="00A52C3B" w:rsidRPr="00601046" w:rsidRDefault="00A52C3B" w:rsidP="00601046">
      <w:pPr>
        <w:rPr>
          <w:rFonts w:asciiTheme="minorHAnsi" w:hAnsiTheme="minorHAnsi"/>
          <w:szCs w:val="24"/>
        </w:rPr>
      </w:pPr>
      <w:r w:rsidRPr="00601046">
        <w:rPr>
          <w:rFonts w:asciiTheme="minorHAnsi" w:hAnsiTheme="minorHAnsi"/>
          <w:szCs w:val="24"/>
        </w:rPr>
        <w:t xml:space="preserve">We hope they will come back to paint the railings around the estate at a later date.   </w:t>
      </w:r>
    </w:p>
    <w:p w14:paraId="568F82ED" w14:textId="77777777" w:rsidR="00A52C3B" w:rsidRPr="00601046" w:rsidRDefault="00A52C3B" w:rsidP="00601046">
      <w:pPr>
        <w:pStyle w:val="ListParagraph"/>
        <w:rPr>
          <w:rFonts w:asciiTheme="minorHAnsi" w:hAnsiTheme="minorHAnsi"/>
          <w:szCs w:val="24"/>
        </w:rPr>
      </w:pPr>
    </w:p>
    <w:p w14:paraId="5A9E9DDB" w14:textId="2D188FF8" w:rsidR="00A52C3B" w:rsidRPr="006D2DC9" w:rsidRDefault="00601046" w:rsidP="00601046">
      <w:pPr>
        <w:rPr>
          <w:rFonts w:asciiTheme="minorHAnsi" w:hAnsiTheme="minorHAnsi"/>
          <w:szCs w:val="24"/>
          <w:u w:val="single"/>
        </w:rPr>
      </w:pPr>
      <w:r w:rsidRPr="006D2DC9">
        <w:rPr>
          <w:rFonts w:asciiTheme="minorHAnsi" w:hAnsiTheme="minorHAnsi"/>
          <w:szCs w:val="24"/>
          <w:u w:val="single"/>
        </w:rPr>
        <w:t>Staff update</w:t>
      </w:r>
      <w:r w:rsidR="00A52C3B" w:rsidRPr="006D2DC9">
        <w:rPr>
          <w:rFonts w:asciiTheme="minorHAnsi" w:hAnsiTheme="minorHAnsi"/>
          <w:szCs w:val="24"/>
          <w:u w:val="single"/>
        </w:rPr>
        <w:t xml:space="preserve"> </w:t>
      </w:r>
    </w:p>
    <w:p w14:paraId="2650B5AD" w14:textId="05A29214" w:rsidR="00A52C3B" w:rsidRPr="00601046" w:rsidRDefault="00A52C3B" w:rsidP="00601046">
      <w:pPr>
        <w:rPr>
          <w:rFonts w:asciiTheme="minorHAnsi" w:hAnsiTheme="minorHAnsi"/>
          <w:szCs w:val="24"/>
        </w:rPr>
      </w:pPr>
      <w:r w:rsidRPr="00601046">
        <w:rPr>
          <w:rFonts w:asciiTheme="minorHAnsi" w:hAnsiTheme="minorHAnsi"/>
          <w:szCs w:val="24"/>
        </w:rPr>
        <w:t>This will be the last GM meeting for AM as she will be leaving at the end of February</w:t>
      </w:r>
      <w:r w:rsidR="00601046">
        <w:rPr>
          <w:rFonts w:asciiTheme="minorHAnsi" w:hAnsiTheme="minorHAnsi"/>
          <w:szCs w:val="24"/>
        </w:rPr>
        <w:t>. S</w:t>
      </w:r>
      <w:r w:rsidRPr="00601046">
        <w:rPr>
          <w:rFonts w:asciiTheme="minorHAnsi" w:hAnsiTheme="minorHAnsi"/>
          <w:szCs w:val="24"/>
        </w:rPr>
        <w:t xml:space="preserve">he wishes you all the very best with the Management of McCarthy Court </w:t>
      </w:r>
      <w:r w:rsidR="00601046">
        <w:rPr>
          <w:rFonts w:asciiTheme="minorHAnsi" w:hAnsiTheme="minorHAnsi"/>
          <w:szCs w:val="24"/>
        </w:rPr>
        <w:t>and</w:t>
      </w:r>
      <w:r w:rsidRPr="00601046">
        <w:rPr>
          <w:rFonts w:asciiTheme="minorHAnsi" w:hAnsiTheme="minorHAnsi"/>
          <w:szCs w:val="24"/>
        </w:rPr>
        <w:t xml:space="preserve"> to thank you for the time she has spent here over the last 6 years. </w:t>
      </w:r>
    </w:p>
    <w:p w14:paraId="0156734F" w14:textId="77777777" w:rsidR="00A52C3B" w:rsidRPr="00601046" w:rsidRDefault="00A52C3B" w:rsidP="00601046">
      <w:pPr>
        <w:rPr>
          <w:rFonts w:asciiTheme="minorHAnsi" w:hAnsiTheme="minorHAnsi"/>
          <w:szCs w:val="24"/>
        </w:rPr>
      </w:pPr>
      <w:r w:rsidRPr="00601046">
        <w:rPr>
          <w:rFonts w:asciiTheme="minorHAnsi" w:hAnsiTheme="minorHAnsi"/>
          <w:szCs w:val="24"/>
        </w:rPr>
        <w:t>AM hopes the new manager will settle in &amp; AM is sure they will receive the support which you gave her during the time she has been here.</w:t>
      </w:r>
    </w:p>
    <w:p w14:paraId="0BDA3681" w14:textId="163C47F5" w:rsidR="00A52C3B" w:rsidRPr="00601046" w:rsidRDefault="00601046" w:rsidP="00601046">
      <w:pPr>
        <w:rPr>
          <w:rFonts w:asciiTheme="minorHAnsi" w:hAnsiTheme="minorHAnsi"/>
          <w:szCs w:val="24"/>
        </w:rPr>
      </w:pPr>
      <w:r>
        <w:rPr>
          <w:rFonts w:asciiTheme="minorHAnsi" w:hAnsiTheme="minorHAnsi"/>
          <w:szCs w:val="24"/>
        </w:rPr>
        <w:t>Steve Fisk who is our longest standing Board Member has recently sold his flat and will also be leaving us shortly. We would like to express our heartfelt thanks to all the hard work Steve has put in to the Co-operative over the years and wish him all the best for the future.</w:t>
      </w:r>
    </w:p>
    <w:p w14:paraId="176C234D" w14:textId="77777777" w:rsidR="00546B7D" w:rsidRPr="00601046" w:rsidRDefault="00546B7D" w:rsidP="00601046">
      <w:pPr>
        <w:rPr>
          <w:rFonts w:asciiTheme="minorHAnsi" w:hAnsiTheme="minorHAnsi"/>
          <w:b/>
          <w:bCs/>
          <w:szCs w:val="24"/>
          <w:u w:val="single"/>
        </w:rPr>
      </w:pPr>
    </w:p>
    <w:p w14:paraId="4D699CF9" w14:textId="7AA1785E" w:rsidR="00A52C3B" w:rsidRPr="006D2DC9" w:rsidRDefault="00A52C3B" w:rsidP="00601046">
      <w:pPr>
        <w:rPr>
          <w:rFonts w:asciiTheme="minorHAnsi" w:hAnsiTheme="minorHAnsi"/>
          <w:szCs w:val="24"/>
          <w:u w:val="single"/>
        </w:rPr>
      </w:pPr>
      <w:r w:rsidRPr="006D2DC9">
        <w:rPr>
          <w:rFonts w:asciiTheme="minorHAnsi" w:hAnsiTheme="minorHAnsi"/>
          <w:szCs w:val="24"/>
          <w:u w:val="single"/>
        </w:rPr>
        <w:t>Sky Q information</w:t>
      </w:r>
    </w:p>
    <w:p w14:paraId="131DADDA" w14:textId="00D9987E" w:rsidR="00A52C3B" w:rsidRPr="00601046" w:rsidRDefault="00A52C3B" w:rsidP="00601046">
      <w:pPr>
        <w:rPr>
          <w:rFonts w:asciiTheme="minorHAnsi" w:hAnsiTheme="minorHAnsi"/>
          <w:szCs w:val="24"/>
        </w:rPr>
      </w:pPr>
      <w:r w:rsidRPr="00601046">
        <w:rPr>
          <w:rFonts w:asciiTheme="minorHAnsi" w:hAnsiTheme="minorHAnsi"/>
          <w:szCs w:val="24"/>
        </w:rPr>
        <w:t>AM has enquired for several residents regarding upgrades to Sky Q.</w:t>
      </w:r>
    </w:p>
    <w:p w14:paraId="74A349F3" w14:textId="5C78E4F0" w:rsidR="00A52C3B" w:rsidRPr="00601046" w:rsidRDefault="00601046" w:rsidP="00601046">
      <w:pPr>
        <w:rPr>
          <w:rFonts w:asciiTheme="minorHAnsi" w:hAnsiTheme="minorHAnsi"/>
          <w:szCs w:val="24"/>
        </w:rPr>
      </w:pPr>
      <w:proofErr w:type="gramStart"/>
      <w:r>
        <w:rPr>
          <w:rFonts w:asciiTheme="minorHAnsi" w:hAnsiTheme="minorHAnsi"/>
          <w:szCs w:val="24"/>
        </w:rPr>
        <w:t>In order to</w:t>
      </w:r>
      <w:proofErr w:type="gramEnd"/>
      <w:r>
        <w:rPr>
          <w:rFonts w:asciiTheme="minorHAnsi" w:hAnsiTheme="minorHAnsi"/>
          <w:szCs w:val="24"/>
        </w:rPr>
        <w:t xml:space="preserve"> be connected to the system, the resident will need to contact a company called MDTV who are a WBC contractor and can connect your property to the requires equipment. The resident will then need to contact Sky to complete the installation within the </w:t>
      </w:r>
      <w:proofErr w:type="spellStart"/>
      <w:r>
        <w:rPr>
          <w:rFonts w:asciiTheme="minorHAnsi" w:hAnsiTheme="minorHAnsi"/>
          <w:szCs w:val="24"/>
        </w:rPr>
        <w:t>roperty</w:t>
      </w:r>
      <w:proofErr w:type="spellEnd"/>
      <w:r>
        <w:rPr>
          <w:rFonts w:asciiTheme="minorHAnsi" w:hAnsiTheme="minorHAnsi"/>
          <w:szCs w:val="24"/>
        </w:rPr>
        <w:t>. Sky will not need to access the roof at any time.</w:t>
      </w:r>
    </w:p>
    <w:p w14:paraId="3861E32D" w14:textId="2AD4C157" w:rsidR="00A52C3B" w:rsidRPr="00601046" w:rsidRDefault="00601046" w:rsidP="00601046">
      <w:pPr>
        <w:rPr>
          <w:rFonts w:asciiTheme="minorHAnsi" w:hAnsiTheme="minorHAnsi"/>
          <w:szCs w:val="24"/>
        </w:rPr>
      </w:pPr>
      <w:r>
        <w:rPr>
          <w:rFonts w:asciiTheme="minorHAnsi" w:hAnsiTheme="minorHAnsi"/>
          <w:szCs w:val="24"/>
        </w:rPr>
        <w:t xml:space="preserve">There is a cost for the MDTV works which we are told is currently </w:t>
      </w:r>
      <w:r w:rsidR="00A52C3B" w:rsidRPr="00601046">
        <w:rPr>
          <w:rFonts w:asciiTheme="minorHAnsi" w:hAnsiTheme="minorHAnsi"/>
          <w:szCs w:val="24"/>
        </w:rPr>
        <w:t>£78 inc</w:t>
      </w:r>
      <w:r>
        <w:rPr>
          <w:rFonts w:asciiTheme="minorHAnsi" w:hAnsiTheme="minorHAnsi"/>
          <w:szCs w:val="24"/>
        </w:rPr>
        <w:t>luding</w:t>
      </w:r>
      <w:r w:rsidR="00A52C3B" w:rsidRPr="00601046">
        <w:rPr>
          <w:rFonts w:asciiTheme="minorHAnsi" w:hAnsiTheme="minorHAnsi"/>
          <w:szCs w:val="24"/>
        </w:rPr>
        <w:t xml:space="preserve"> VAT</w:t>
      </w:r>
      <w:r>
        <w:rPr>
          <w:rFonts w:asciiTheme="minorHAnsi" w:hAnsiTheme="minorHAnsi"/>
          <w:szCs w:val="24"/>
        </w:rPr>
        <w:t>.</w:t>
      </w:r>
    </w:p>
    <w:p w14:paraId="1E550FF0" w14:textId="77777777" w:rsidR="00A52C3B" w:rsidRPr="00601046" w:rsidRDefault="00A52C3B" w:rsidP="00601046">
      <w:pPr>
        <w:pStyle w:val="ListParagraph"/>
        <w:rPr>
          <w:rFonts w:asciiTheme="minorHAnsi" w:hAnsiTheme="minorHAnsi"/>
          <w:b/>
          <w:bCs/>
          <w:szCs w:val="24"/>
          <w:u w:val="single"/>
        </w:rPr>
      </w:pPr>
    </w:p>
    <w:p w14:paraId="3138057B" w14:textId="5F31D6BB" w:rsidR="00A52C3B" w:rsidRPr="00601046" w:rsidRDefault="00A52C3B" w:rsidP="00601046">
      <w:pPr>
        <w:pStyle w:val="ListParagraph"/>
        <w:rPr>
          <w:rFonts w:asciiTheme="minorHAnsi" w:eastAsia="Times New Roman" w:hAnsiTheme="minorHAnsi"/>
          <w:szCs w:val="24"/>
        </w:rPr>
      </w:pPr>
    </w:p>
    <w:p w14:paraId="1607BBD2" w14:textId="77777777" w:rsidR="00E84879" w:rsidRPr="00601046" w:rsidRDefault="00E84879" w:rsidP="00601046">
      <w:pPr>
        <w:pStyle w:val="ListParagraph"/>
        <w:rPr>
          <w:rFonts w:asciiTheme="minorHAnsi" w:eastAsia="Times New Roman" w:hAnsiTheme="minorHAnsi"/>
          <w:szCs w:val="24"/>
        </w:rPr>
      </w:pPr>
    </w:p>
    <w:p w14:paraId="4D36FD93" w14:textId="77777777" w:rsidR="00A52C3B" w:rsidRPr="00601046" w:rsidRDefault="00A52C3B" w:rsidP="00601046">
      <w:pPr>
        <w:pStyle w:val="ListParagraph"/>
        <w:rPr>
          <w:rFonts w:asciiTheme="minorHAnsi" w:hAnsiTheme="minorHAnsi"/>
          <w:szCs w:val="24"/>
        </w:rPr>
      </w:pPr>
    </w:p>
    <w:p w14:paraId="6F988709" w14:textId="26AFA089" w:rsidR="006C13C8" w:rsidRPr="006D2DC9" w:rsidRDefault="00A52C3B" w:rsidP="00601046">
      <w:pPr>
        <w:rPr>
          <w:rFonts w:asciiTheme="minorHAnsi" w:hAnsiTheme="minorHAnsi"/>
          <w:szCs w:val="24"/>
          <w:u w:val="single"/>
        </w:rPr>
      </w:pPr>
      <w:r w:rsidRPr="006D2DC9">
        <w:rPr>
          <w:rFonts w:asciiTheme="minorHAnsi" w:hAnsiTheme="minorHAnsi"/>
          <w:szCs w:val="24"/>
          <w:u w:val="single"/>
        </w:rPr>
        <w:t>M</w:t>
      </w:r>
      <w:r w:rsidR="006D2DC9">
        <w:rPr>
          <w:rFonts w:asciiTheme="minorHAnsi" w:hAnsiTheme="minorHAnsi"/>
          <w:szCs w:val="24"/>
          <w:u w:val="single"/>
        </w:rPr>
        <w:t xml:space="preserve">anagement </w:t>
      </w:r>
      <w:r w:rsidRPr="006D2DC9">
        <w:rPr>
          <w:rFonts w:asciiTheme="minorHAnsi" w:hAnsiTheme="minorHAnsi"/>
          <w:szCs w:val="24"/>
          <w:u w:val="single"/>
        </w:rPr>
        <w:t>&amp; M</w:t>
      </w:r>
      <w:r w:rsidR="006D2DC9">
        <w:rPr>
          <w:rFonts w:asciiTheme="minorHAnsi" w:hAnsiTheme="minorHAnsi"/>
          <w:szCs w:val="24"/>
          <w:u w:val="single"/>
        </w:rPr>
        <w:t>aintenance</w:t>
      </w:r>
      <w:r w:rsidRPr="006D2DC9">
        <w:rPr>
          <w:rFonts w:asciiTheme="minorHAnsi" w:hAnsiTheme="minorHAnsi"/>
          <w:szCs w:val="24"/>
          <w:u w:val="single"/>
        </w:rPr>
        <w:t xml:space="preserve"> Allowances</w:t>
      </w:r>
      <w:r w:rsidR="006D2DC9">
        <w:rPr>
          <w:rFonts w:asciiTheme="minorHAnsi" w:hAnsiTheme="minorHAnsi"/>
          <w:szCs w:val="24"/>
          <w:u w:val="single"/>
        </w:rPr>
        <w:t xml:space="preserve"> from WBC</w:t>
      </w:r>
      <w:r w:rsidRPr="006D2DC9">
        <w:rPr>
          <w:rFonts w:asciiTheme="minorHAnsi" w:hAnsiTheme="minorHAnsi"/>
          <w:szCs w:val="24"/>
          <w:u w:val="single"/>
        </w:rPr>
        <w:t xml:space="preserve"> </w:t>
      </w:r>
    </w:p>
    <w:p w14:paraId="2BF3FA71" w14:textId="1E01677B" w:rsidR="00601046" w:rsidRPr="00601046" w:rsidRDefault="00601046" w:rsidP="00601046">
      <w:pPr>
        <w:rPr>
          <w:rFonts w:asciiTheme="minorHAnsi" w:hAnsiTheme="minorHAnsi"/>
          <w:szCs w:val="24"/>
        </w:rPr>
      </w:pPr>
      <w:r>
        <w:rPr>
          <w:rFonts w:asciiTheme="minorHAnsi" w:hAnsiTheme="minorHAnsi"/>
          <w:szCs w:val="24"/>
        </w:rPr>
        <w:t xml:space="preserve">Benson Tetsola who is the Finance Manager at WBC has confirmed that the scheduled review of allowances which was due this year, will be moved to next year. This is due to the increase I energy costs – the Council </w:t>
      </w:r>
      <w:proofErr w:type="gramStart"/>
      <w:r>
        <w:rPr>
          <w:rFonts w:asciiTheme="minorHAnsi" w:hAnsiTheme="minorHAnsi"/>
          <w:szCs w:val="24"/>
        </w:rPr>
        <w:t>is able to</w:t>
      </w:r>
      <w:proofErr w:type="gramEnd"/>
      <w:r>
        <w:rPr>
          <w:rFonts w:asciiTheme="minorHAnsi" w:hAnsiTheme="minorHAnsi"/>
          <w:szCs w:val="24"/>
        </w:rPr>
        <w:t xml:space="preserve"> bulk buy energy and therefore benefits from favourable rates which are not available to Co-operatives. </w:t>
      </w:r>
    </w:p>
    <w:p w14:paraId="67728F95" w14:textId="1E6DA5B6" w:rsidR="00A52C3B" w:rsidRPr="00601046" w:rsidRDefault="00A52C3B" w:rsidP="00601046">
      <w:pPr>
        <w:rPr>
          <w:rFonts w:asciiTheme="minorHAnsi" w:hAnsiTheme="minorHAnsi"/>
          <w:szCs w:val="24"/>
        </w:rPr>
      </w:pPr>
      <w:r w:rsidRPr="00601046">
        <w:rPr>
          <w:rFonts w:asciiTheme="minorHAnsi" w:hAnsiTheme="minorHAnsi"/>
          <w:szCs w:val="24"/>
        </w:rPr>
        <w:t xml:space="preserve">Delaying the review will reduce the disparity between general market prices and the bulk discount the council obtains, which is used to calculate the electricity allowance.  It will also give </w:t>
      </w:r>
      <w:r w:rsidR="00601046">
        <w:rPr>
          <w:rFonts w:asciiTheme="minorHAnsi" w:hAnsiTheme="minorHAnsi"/>
          <w:szCs w:val="24"/>
        </w:rPr>
        <w:t>us</w:t>
      </w:r>
      <w:r w:rsidRPr="00601046">
        <w:rPr>
          <w:rFonts w:asciiTheme="minorHAnsi" w:hAnsiTheme="minorHAnsi"/>
          <w:szCs w:val="24"/>
        </w:rPr>
        <w:t xml:space="preserve"> more time to liaise closely with </w:t>
      </w:r>
      <w:r w:rsidR="00601046">
        <w:rPr>
          <w:rFonts w:asciiTheme="minorHAnsi" w:hAnsiTheme="minorHAnsi"/>
          <w:szCs w:val="24"/>
        </w:rPr>
        <w:t>the Council</w:t>
      </w:r>
      <w:r w:rsidRPr="00601046">
        <w:rPr>
          <w:rFonts w:asciiTheme="minorHAnsi" w:hAnsiTheme="minorHAnsi"/>
          <w:szCs w:val="24"/>
        </w:rPr>
        <w:t xml:space="preserve"> to review comparator site compatibly and work together on any significant downward changes to the allowance.</w:t>
      </w:r>
    </w:p>
    <w:p w14:paraId="30FB4276" w14:textId="77777777" w:rsidR="00A52C3B" w:rsidRPr="00601046" w:rsidRDefault="00A52C3B" w:rsidP="00601046">
      <w:pPr>
        <w:pStyle w:val="ListParagraph"/>
        <w:rPr>
          <w:rFonts w:asciiTheme="minorHAnsi" w:hAnsiTheme="minorHAnsi"/>
          <w:szCs w:val="24"/>
        </w:rPr>
      </w:pPr>
    </w:p>
    <w:p w14:paraId="323181F5" w14:textId="4F635E93" w:rsidR="00A52C3B" w:rsidRDefault="00601046" w:rsidP="00601046">
      <w:pPr>
        <w:rPr>
          <w:rFonts w:asciiTheme="minorHAnsi" w:hAnsiTheme="minorHAnsi"/>
          <w:szCs w:val="24"/>
        </w:rPr>
      </w:pPr>
      <w:r>
        <w:rPr>
          <w:rFonts w:asciiTheme="minorHAnsi" w:hAnsiTheme="minorHAnsi"/>
          <w:szCs w:val="24"/>
        </w:rPr>
        <w:t>Ou</w:t>
      </w:r>
      <w:r w:rsidR="00A52C3B" w:rsidRPr="00601046">
        <w:rPr>
          <w:rFonts w:asciiTheme="minorHAnsi" w:hAnsiTheme="minorHAnsi"/>
          <w:szCs w:val="24"/>
        </w:rPr>
        <w:t>r allowance award for 2022/23 will</w:t>
      </w:r>
      <w:r>
        <w:rPr>
          <w:rFonts w:asciiTheme="minorHAnsi" w:hAnsiTheme="minorHAnsi"/>
          <w:szCs w:val="24"/>
        </w:rPr>
        <w:t xml:space="preserve"> therefore</w:t>
      </w:r>
      <w:r w:rsidR="00A52C3B" w:rsidRPr="00601046">
        <w:rPr>
          <w:rFonts w:asciiTheme="minorHAnsi" w:hAnsiTheme="minorHAnsi"/>
          <w:szCs w:val="24"/>
        </w:rPr>
        <w:t xml:space="preserve"> be based on a CPI increase of 2.83%.  </w:t>
      </w:r>
    </w:p>
    <w:p w14:paraId="36A1F359" w14:textId="77777777" w:rsidR="00601046" w:rsidRPr="00601046" w:rsidRDefault="00601046" w:rsidP="00601046">
      <w:pPr>
        <w:rPr>
          <w:rFonts w:asciiTheme="minorHAnsi" w:hAnsiTheme="minorHAnsi"/>
          <w:szCs w:val="24"/>
        </w:rPr>
      </w:pPr>
    </w:p>
    <w:p w14:paraId="3D74D774" w14:textId="77777777" w:rsidR="00A52C3B" w:rsidRPr="006D2DC9" w:rsidRDefault="00A52C3B" w:rsidP="006D2DC9">
      <w:pPr>
        <w:rPr>
          <w:rFonts w:asciiTheme="minorHAnsi" w:hAnsiTheme="minorHAnsi"/>
          <w:szCs w:val="24"/>
        </w:rPr>
      </w:pPr>
      <w:r w:rsidRPr="006D2DC9">
        <w:rPr>
          <w:rFonts w:asciiTheme="minorHAnsi" w:hAnsiTheme="minorHAnsi"/>
          <w:szCs w:val="24"/>
          <w:u w:val="single"/>
        </w:rPr>
        <w:t>Finance report – 21</w:t>
      </w:r>
      <w:r w:rsidRPr="006D2DC9">
        <w:rPr>
          <w:rFonts w:asciiTheme="minorHAnsi" w:hAnsiTheme="minorHAnsi"/>
          <w:szCs w:val="24"/>
          <w:u w:val="single"/>
          <w:vertAlign w:val="superscript"/>
        </w:rPr>
        <w:t>st</w:t>
      </w:r>
      <w:r w:rsidRPr="006D2DC9">
        <w:rPr>
          <w:rFonts w:asciiTheme="minorHAnsi" w:hAnsiTheme="minorHAnsi"/>
          <w:szCs w:val="24"/>
          <w:u w:val="single"/>
        </w:rPr>
        <w:t xml:space="preserve"> February 2022</w:t>
      </w:r>
    </w:p>
    <w:p w14:paraId="5AEC94F2" w14:textId="79BA8E5D" w:rsidR="00A52C3B" w:rsidRPr="006D2DC9" w:rsidRDefault="00A52C3B" w:rsidP="00601046">
      <w:pPr>
        <w:rPr>
          <w:rFonts w:asciiTheme="minorHAnsi" w:hAnsiTheme="minorHAnsi"/>
          <w:szCs w:val="24"/>
        </w:rPr>
      </w:pPr>
      <w:r w:rsidRPr="006D2DC9">
        <w:rPr>
          <w:rFonts w:asciiTheme="minorHAnsi" w:hAnsiTheme="minorHAnsi"/>
          <w:szCs w:val="24"/>
        </w:rPr>
        <w:t>Income is slightly than budgeted due to a refund due to WBC for service charges, this is slightly offset by income from storage units and bank interest received. There is a deficit of £5172.98.</w:t>
      </w:r>
    </w:p>
    <w:p w14:paraId="411AECD8" w14:textId="04F46D91" w:rsidR="00A52C3B" w:rsidRPr="006D2DC9" w:rsidRDefault="00A52C3B" w:rsidP="00601046">
      <w:pPr>
        <w:rPr>
          <w:rFonts w:asciiTheme="minorHAnsi" w:hAnsiTheme="minorHAnsi"/>
          <w:szCs w:val="24"/>
        </w:rPr>
      </w:pPr>
      <w:r w:rsidRPr="006D2DC9">
        <w:rPr>
          <w:rFonts w:asciiTheme="minorHAnsi" w:hAnsiTheme="minorHAnsi"/>
          <w:szCs w:val="24"/>
        </w:rPr>
        <w:t>Block costs are underspent by £1930.18 and we are closely monitoring this area as we have slight overspends on the cleaning costs.</w:t>
      </w:r>
    </w:p>
    <w:p w14:paraId="40FCE7A5" w14:textId="3BD89109" w:rsidR="00A52C3B" w:rsidRPr="006D2DC9" w:rsidRDefault="00A52C3B" w:rsidP="00601046">
      <w:pPr>
        <w:rPr>
          <w:rFonts w:asciiTheme="minorHAnsi" w:hAnsiTheme="minorHAnsi"/>
          <w:szCs w:val="24"/>
        </w:rPr>
      </w:pPr>
      <w:r w:rsidRPr="006D2DC9">
        <w:rPr>
          <w:rFonts w:asciiTheme="minorHAnsi" w:hAnsiTheme="minorHAnsi"/>
          <w:szCs w:val="24"/>
        </w:rPr>
        <w:t>Estate costs are underspent by £6132.91 due to some items of expenditure</w:t>
      </w:r>
      <w:r w:rsidR="00601046" w:rsidRPr="006D2DC9">
        <w:rPr>
          <w:rFonts w:asciiTheme="minorHAnsi" w:hAnsiTheme="minorHAnsi"/>
          <w:szCs w:val="24"/>
        </w:rPr>
        <w:t xml:space="preserve"> </w:t>
      </w:r>
      <w:r w:rsidRPr="006D2DC9">
        <w:rPr>
          <w:rFonts w:asciiTheme="minorHAnsi" w:hAnsiTheme="minorHAnsi"/>
          <w:szCs w:val="24"/>
        </w:rPr>
        <w:t>not being required such as drainage, staff clothing and works to estate lighting. There is also funding allocated in this budget for roof fans maintenance and required repairs which have not yet been completed and the annual emergency patrol invoice has not yet been received.</w:t>
      </w:r>
    </w:p>
    <w:p w14:paraId="414F823A" w14:textId="77777777" w:rsidR="00A52C3B" w:rsidRPr="006D2DC9" w:rsidRDefault="00A52C3B" w:rsidP="00601046">
      <w:pPr>
        <w:rPr>
          <w:rFonts w:asciiTheme="minorHAnsi" w:hAnsiTheme="minorHAnsi"/>
          <w:szCs w:val="24"/>
        </w:rPr>
      </w:pPr>
      <w:r w:rsidRPr="006D2DC9">
        <w:rPr>
          <w:rFonts w:asciiTheme="minorHAnsi" w:hAnsiTheme="minorHAnsi"/>
          <w:szCs w:val="24"/>
        </w:rPr>
        <w:t xml:space="preserve">Staffing is underspent by £3110.54 due to no spend required for recruitment or training. </w:t>
      </w:r>
      <w:proofErr w:type="gramStart"/>
      <w:r w:rsidRPr="006D2DC9">
        <w:rPr>
          <w:rFonts w:asciiTheme="minorHAnsi" w:hAnsiTheme="minorHAnsi"/>
          <w:szCs w:val="24"/>
        </w:rPr>
        <w:t>Also</w:t>
      </w:r>
      <w:proofErr w:type="gramEnd"/>
      <w:r w:rsidRPr="006D2DC9">
        <w:rPr>
          <w:rFonts w:asciiTheme="minorHAnsi" w:hAnsiTheme="minorHAnsi"/>
          <w:szCs w:val="24"/>
        </w:rPr>
        <w:t xml:space="preserve"> there were budgeted amounts for the caretaker NI/Pension which have not been required as they are included with the current contract.</w:t>
      </w:r>
    </w:p>
    <w:p w14:paraId="2243CA62" w14:textId="77777777" w:rsidR="00A52C3B" w:rsidRPr="006D2DC9" w:rsidRDefault="00A52C3B" w:rsidP="00601046">
      <w:pPr>
        <w:rPr>
          <w:rFonts w:asciiTheme="minorHAnsi" w:hAnsiTheme="minorHAnsi"/>
          <w:szCs w:val="24"/>
        </w:rPr>
      </w:pPr>
      <w:r w:rsidRPr="006D2DC9">
        <w:rPr>
          <w:rFonts w:asciiTheme="minorHAnsi" w:hAnsiTheme="minorHAnsi"/>
          <w:szCs w:val="24"/>
        </w:rPr>
        <w:t xml:space="preserve">Management are service costs are underspent by £3343.30 due to savings made by sharing the office with All Saints plus there has been no expenditure on office improvements or equipment. Some fees are not yet due such as the auditor and </w:t>
      </w:r>
      <w:proofErr w:type="gramStart"/>
      <w:r w:rsidRPr="006D2DC9">
        <w:rPr>
          <w:rFonts w:asciiTheme="minorHAnsi" w:hAnsiTheme="minorHAnsi"/>
          <w:szCs w:val="24"/>
        </w:rPr>
        <w:t>insurance</w:t>
      </w:r>
      <w:proofErr w:type="gramEnd"/>
      <w:r w:rsidRPr="006D2DC9">
        <w:rPr>
          <w:rFonts w:asciiTheme="minorHAnsi" w:hAnsiTheme="minorHAnsi"/>
          <w:szCs w:val="24"/>
        </w:rPr>
        <w:t xml:space="preserve"> so those costs are still to come.</w:t>
      </w:r>
    </w:p>
    <w:p w14:paraId="1DB7C6E1" w14:textId="77777777" w:rsidR="00A52C3B" w:rsidRPr="006D2DC9" w:rsidRDefault="00A52C3B" w:rsidP="00601046">
      <w:pPr>
        <w:rPr>
          <w:rFonts w:asciiTheme="minorHAnsi" w:hAnsiTheme="minorHAnsi"/>
          <w:szCs w:val="24"/>
        </w:rPr>
      </w:pPr>
      <w:r w:rsidRPr="006D2DC9">
        <w:rPr>
          <w:rFonts w:asciiTheme="minorHAnsi" w:hAnsiTheme="minorHAnsi"/>
          <w:szCs w:val="24"/>
        </w:rPr>
        <w:t>Tenant costs show a surplus of £2336.05 due to careful management of expenditure. As above, we continue to monitor spending in this area and hope to end the year with a surplus while ensuring all required works are being completed.</w:t>
      </w:r>
    </w:p>
    <w:p w14:paraId="2E555ED6" w14:textId="46A89406" w:rsidR="00A52C3B" w:rsidRPr="006D2DC9" w:rsidRDefault="00A52C3B" w:rsidP="00601046">
      <w:pPr>
        <w:rPr>
          <w:rFonts w:asciiTheme="minorHAnsi" w:hAnsiTheme="minorHAnsi"/>
          <w:szCs w:val="24"/>
        </w:rPr>
      </w:pPr>
      <w:r w:rsidRPr="006D2DC9">
        <w:rPr>
          <w:rFonts w:asciiTheme="minorHAnsi" w:hAnsiTheme="minorHAnsi"/>
          <w:szCs w:val="24"/>
        </w:rPr>
        <w:t>Overall there is a surplus on service chargeable costs of £11,406.38 at the end of the second quarter which is a very strong position to be in. We continue to manage the budget carefully to ensure we end the year with a surplus.</w:t>
      </w:r>
    </w:p>
    <w:p w14:paraId="4C4390C2" w14:textId="57152F80" w:rsidR="00E84879" w:rsidRPr="00601046" w:rsidRDefault="00E84879" w:rsidP="00601046">
      <w:pPr>
        <w:rPr>
          <w:rFonts w:asciiTheme="minorHAnsi" w:hAnsiTheme="minorHAnsi"/>
          <w:color w:val="FF0000"/>
          <w:szCs w:val="24"/>
        </w:rPr>
      </w:pPr>
    </w:p>
    <w:p w14:paraId="62CC3736" w14:textId="5EB2EB5B" w:rsidR="00E84879" w:rsidRPr="006D2DC9" w:rsidRDefault="00E84879" w:rsidP="00601046">
      <w:pPr>
        <w:rPr>
          <w:rFonts w:asciiTheme="minorHAnsi" w:hAnsiTheme="minorHAnsi"/>
          <w:szCs w:val="24"/>
        </w:rPr>
      </w:pPr>
      <w:r w:rsidRPr="006D2DC9">
        <w:rPr>
          <w:rFonts w:asciiTheme="minorHAnsi" w:hAnsiTheme="minorHAnsi"/>
          <w:szCs w:val="24"/>
        </w:rPr>
        <w:t>We will be looking into areas where we can spend this surplus</w:t>
      </w:r>
      <w:r w:rsidR="006D2DC9" w:rsidRPr="006D2DC9">
        <w:rPr>
          <w:rFonts w:asciiTheme="minorHAnsi" w:hAnsiTheme="minorHAnsi"/>
          <w:szCs w:val="24"/>
        </w:rPr>
        <w:t>. S</w:t>
      </w:r>
      <w:r w:rsidRPr="006D2DC9">
        <w:rPr>
          <w:rFonts w:asciiTheme="minorHAnsi" w:hAnsiTheme="minorHAnsi"/>
          <w:szCs w:val="24"/>
        </w:rPr>
        <w:t xml:space="preserve">uggestions at the meeting </w:t>
      </w:r>
      <w:r w:rsidR="006D2DC9" w:rsidRPr="006D2DC9">
        <w:rPr>
          <w:rFonts w:asciiTheme="minorHAnsi" w:hAnsiTheme="minorHAnsi"/>
          <w:szCs w:val="24"/>
        </w:rPr>
        <w:t xml:space="preserve">confirm that </w:t>
      </w:r>
      <w:r w:rsidRPr="006D2DC9">
        <w:rPr>
          <w:rFonts w:asciiTheme="minorHAnsi" w:hAnsiTheme="minorHAnsi"/>
          <w:szCs w:val="24"/>
        </w:rPr>
        <w:t>CCTV upgrades</w:t>
      </w:r>
      <w:r w:rsidR="006D2DC9" w:rsidRPr="006D2DC9">
        <w:rPr>
          <w:rFonts w:asciiTheme="minorHAnsi" w:hAnsiTheme="minorHAnsi"/>
          <w:szCs w:val="24"/>
        </w:rPr>
        <w:t xml:space="preserve"> would be a priority as</w:t>
      </w:r>
      <w:r w:rsidRPr="006D2DC9">
        <w:rPr>
          <w:rFonts w:asciiTheme="minorHAnsi" w:hAnsiTheme="minorHAnsi"/>
          <w:szCs w:val="24"/>
        </w:rPr>
        <w:t xml:space="preserve"> ASB is becoming an issue again on the estate </w:t>
      </w:r>
      <w:r w:rsidR="006D2DC9" w:rsidRPr="006D2DC9">
        <w:rPr>
          <w:rFonts w:asciiTheme="minorHAnsi" w:hAnsiTheme="minorHAnsi"/>
          <w:szCs w:val="24"/>
        </w:rPr>
        <w:t>and</w:t>
      </w:r>
      <w:r w:rsidRPr="006D2DC9">
        <w:rPr>
          <w:rFonts w:asciiTheme="minorHAnsi" w:hAnsiTheme="minorHAnsi"/>
          <w:szCs w:val="24"/>
        </w:rPr>
        <w:t xml:space="preserve"> in the area in general</w:t>
      </w:r>
      <w:r w:rsidR="00601046" w:rsidRPr="006D2DC9">
        <w:rPr>
          <w:rFonts w:asciiTheme="minorHAnsi" w:hAnsiTheme="minorHAnsi"/>
          <w:szCs w:val="24"/>
        </w:rPr>
        <w:t>.</w:t>
      </w:r>
      <w:r w:rsidRPr="006D2DC9">
        <w:rPr>
          <w:rFonts w:asciiTheme="minorHAnsi" w:hAnsiTheme="minorHAnsi"/>
          <w:szCs w:val="24"/>
        </w:rPr>
        <w:t xml:space="preserve"> </w:t>
      </w:r>
    </w:p>
    <w:p w14:paraId="070722EE" w14:textId="37D3B0BF" w:rsidR="00A52C3B" w:rsidRPr="00601046" w:rsidRDefault="00A52C3B" w:rsidP="00601046">
      <w:pPr>
        <w:rPr>
          <w:rFonts w:asciiTheme="minorHAnsi" w:hAnsiTheme="minorHAnsi"/>
          <w:b/>
          <w:bCs/>
          <w:color w:val="FF0000"/>
          <w:szCs w:val="24"/>
        </w:rPr>
      </w:pPr>
    </w:p>
    <w:p w14:paraId="1BC7DEEE" w14:textId="5BEF6474" w:rsidR="00546B7D" w:rsidRPr="00601046" w:rsidRDefault="00546B7D" w:rsidP="00601046">
      <w:pPr>
        <w:pStyle w:val="ListParagraph"/>
        <w:numPr>
          <w:ilvl w:val="0"/>
          <w:numId w:val="15"/>
        </w:numPr>
        <w:rPr>
          <w:rFonts w:asciiTheme="minorHAnsi" w:hAnsiTheme="minorHAnsi"/>
          <w:b/>
          <w:bCs/>
          <w:szCs w:val="24"/>
        </w:rPr>
      </w:pPr>
      <w:r w:rsidRPr="00601046">
        <w:rPr>
          <w:rFonts w:asciiTheme="minorHAnsi" w:hAnsiTheme="minorHAnsi"/>
          <w:b/>
          <w:bCs/>
          <w:szCs w:val="24"/>
        </w:rPr>
        <w:t>Continuation Ballot Result</w:t>
      </w:r>
    </w:p>
    <w:p w14:paraId="4F305046" w14:textId="7C839D29" w:rsidR="00A52C3B" w:rsidRPr="00601046" w:rsidRDefault="00546B7D" w:rsidP="00601046">
      <w:pPr>
        <w:rPr>
          <w:rFonts w:asciiTheme="minorHAnsi" w:hAnsiTheme="minorHAnsi"/>
          <w:szCs w:val="24"/>
        </w:rPr>
      </w:pPr>
      <w:r w:rsidRPr="00601046">
        <w:rPr>
          <w:rFonts w:asciiTheme="minorHAnsi" w:hAnsiTheme="minorHAnsi"/>
          <w:szCs w:val="24"/>
        </w:rPr>
        <w:t>IC</w:t>
      </w:r>
      <w:r w:rsidR="00A52C3B" w:rsidRPr="00601046">
        <w:rPr>
          <w:rFonts w:asciiTheme="minorHAnsi" w:hAnsiTheme="minorHAnsi"/>
          <w:szCs w:val="24"/>
        </w:rPr>
        <w:t xml:space="preserve"> thanked those present </w:t>
      </w:r>
      <w:r w:rsidR="006C13C8" w:rsidRPr="00601046">
        <w:rPr>
          <w:rFonts w:asciiTheme="minorHAnsi" w:hAnsiTheme="minorHAnsi"/>
          <w:szCs w:val="24"/>
        </w:rPr>
        <w:t xml:space="preserve">&amp; also all the residents of MCMO </w:t>
      </w:r>
      <w:r w:rsidR="00A52C3B" w:rsidRPr="00601046">
        <w:rPr>
          <w:rFonts w:asciiTheme="minorHAnsi" w:hAnsiTheme="minorHAnsi"/>
          <w:szCs w:val="24"/>
        </w:rPr>
        <w:t xml:space="preserve">for their support on the second continuation ballot </w:t>
      </w:r>
      <w:r w:rsidRPr="00601046">
        <w:rPr>
          <w:rFonts w:asciiTheme="minorHAnsi" w:hAnsiTheme="minorHAnsi"/>
          <w:szCs w:val="24"/>
        </w:rPr>
        <w:t>and hopes everyone is looking forward to the next 5 years as a Cooperative.</w:t>
      </w:r>
    </w:p>
    <w:p w14:paraId="201AC3EB" w14:textId="3DDAC033" w:rsidR="006C13C8" w:rsidRPr="00601046" w:rsidRDefault="006C13C8" w:rsidP="00601046">
      <w:pPr>
        <w:rPr>
          <w:rFonts w:asciiTheme="minorHAnsi" w:hAnsiTheme="minorHAnsi"/>
          <w:b/>
          <w:bCs/>
          <w:szCs w:val="24"/>
        </w:rPr>
      </w:pPr>
    </w:p>
    <w:p w14:paraId="0C0C365A" w14:textId="4235693C" w:rsidR="006C13C8" w:rsidRPr="00601046" w:rsidRDefault="006C13C8" w:rsidP="00601046">
      <w:pPr>
        <w:pStyle w:val="ListParagraph"/>
        <w:numPr>
          <w:ilvl w:val="0"/>
          <w:numId w:val="15"/>
        </w:numPr>
        <w:rPr>
          <w:rFonts w:asciiTheme="minorHAnsi" w:hAnsiTheme="minorHAnsi"/>
          <w:b/>
          <w:bCs/>
          <w:szCs w:val="24"/>
        </w:rPr>
      </w:pPr>
      <w:r w:rsidRPr="00601046">
        <w:rPr>
          <w:rFonts w:asciiTheme="minorHAnsi" w:hAnsiTheme="minorHAnsi"/>
          <w:b/>
          <w:bCs/>
          <w:szCs w:val="24"/>
        </w:rPr>
        <w:lastRenderedPageBreak/>
        <w:t>Moving Forward &amp; Recruitment</w:t>
      </w:r>
    </w:p>
    <w:p w14:paraId="72C2F5CE" w14:textId="7043F339" w:rsidR="00717B16" w:rsidRPr="00601046" w:rsidRDefault="006C13C8" w:rsidP="00601046">
      <w:pPr>
        <w:rPr>
          <w:rFonts w:asciiTheme="minorHAnsi" w:hAnsiTheme="minorHAnsi"/>
          <w:szCs w:val="24"/>
        </w:rPr>
      </w:pPr>
      <w:r w:rsidRPr="00601046">
        <w:rPr>
          <w:rFonts w:asciiTheme="minorHAnsi" w:hAnsiTheme="minorHAnsi"/>
          <w:szCs w:val="24"/>
        </w:rPr>
        <w:t>MCMO are awaiting a response from All Saint</w:t>
      </w:r>
      <w:r w:rsidR="003465BE" w:rsidRPr="00601046">
        <w:rPr>
          <w:rFonts w:asciiTheme="minorHAnsi" w:hAnsiTheme="minorHAnsi"/>
          <w:szCs w:val="24"/>
        </w:rPr>
        <w:t>s</w:t>
      </w:r>
      <w:r w:rsidRPr="00601046">
        <w:rPr>
          <w:rFonts w:asciiTheme="minorHAnsi" w:hAnsiTheme="minorHAnsi"/>
          <w:szCs w:val="24"/>
        </w:rPr>
        <w:t xml:space="preserve"> to see if they would be willing to </w:t>
      </w:r>
      <w:r w:rsidR="006D2DC9">
        <w:rPr>
          <w:rFonts w:asciiTheme="minorHAnsi" w:hAnsiTheme="minorHAnsi"/>
          <w:szCs w:val="24"/>
        </w:rPr>
        <w:t>combine resources</w:t>
      </w:r>
      <w:r w:rsidRPr="00601046">
        <w:rPr>
          <w:rFonts w:asciiTheme="minorHAnsi" w:hAnsiTheme="minorHAnsi"/>
          <w:szCs w:val="24"/>
        </w:rPr>
        <w:t xml:space="preserve"> and share a manager</w:t>
      </w:r>
      <w:r w:rsidR="00717B16" w:rsidRPr="00601046">
        <w:rPr>
          <w:rFonts w:asciiTheme="minorHAnsi" w:hAnsiTheme="minorHAnsi"/>
          <w:szCs w:val="24"/>
        </w:rPr>
        <w:t xml:space="preserve"> </w:t>
      </w:r>
      <w:r w:rsidR="00601046">
        <w:rPr>
          <w:rFonts w:asciiTheme="minorHAnsi" w:hAnsiTheme="minorHAnsi"/>
          <w:szCs w:val="24"/>
        </w:rPr>
        <w:t>and</w:t>
      </w:r>
      <w:r w:rsidR="00717B16" w:rsidRPr="00601046">
        <w:rPr>
          <w:rFonts w:asciiTheme="minorHAnsi" w:hAnsiTheme="minorHAnsi"/>
          <w:szCs w:val="24"/>
        </w:rPr>
        <w:t xml:space="preserve"> an admin assistant,</w:t>
      </w:r>
      <w:r w:rsidRPr="00601046">
        <w:rPr>
          <w:rFonts w:asciiTheme="minorHAnsi" w:hAnsiTheme="minorHAnsi"/>
          <w:szCs w:val="24"/>
        </w:rPr>
        <w:t xml:space="preserve"> this would enable both estates to have 5 day </w:t>
      </w:r>
      <w:r w:rsidR="00601046">
        <w:rPr>
          <w:rFonts w:asciiTheme="minorHAnsi" w:hAnsiTheme="minorHAnsi"/>
          <w:szCs w:val="24"/>
        </w:rPr>
        <w:t xml:space="preserve">a week </w:t>
      </w:r>
      <w:r w:rsidRPr="00601046">
        <w:rPr>
          <w:rFonts w:asciiTheme="minorHAnsi" w:hAnsiTheme="minorHAnsi"/>
          <w:szCs w:val="24"/>
        </w:rPr>
        <w:t>cover</w:t>
      </w:r>
      <w:r w:rsidR="00717B16" w:rsidRPr="00601046">
        <w:rPr>
          <w:rFonts w:asciiTheme="minorHAnsi" w:hAnsiTheme="minorHAnsi"/>
          <w:szCs w:val="24"/>
        </w:rPr>
        <w:t>.</w:t>
      </w:r>
    </w:p>
    <w:p w14:paraId="51A715D5" w14:textId="2FE4820B" w:rsidR="00717B16" w:rsidRPr="00601046" w:rsidRDefault="00717B16" w:rsidP="00601046">
      <w:pPr>
        <w:rPr>
          <w:rFonts w:asciiTheme="minorHAnsi" w:hAnsiTheme="minorHAnsi"/>
          <w:szCs w:val="24"/>
        </w:rPr>
      </w:pPr>
      <w:r w:rsidRPr="00601046">
        <w:rPr>
          <w:rFonts w:asciiTheme="minorHAnsi" w:hAnsiTheme="minorHAnsi"/>
          <w:szCs w:val="24"/>
        </w:rPr>
        <w:t xml:space="preserve">We hope to start recruiting a new manager within the next month </w:t>
      </w:r>
      <w:r w:rsidR="00601046">
        <w:rPr>
          <w:rFonts w:asciiTheme="minorHAnsi" w:hAnsiTheme="minorHAnsi"/>
          <w:szCs w:val="24"/>
        </w:rPr>
        <w:t>and</w:t>
      </w:r>
      <w:r w:rsidRPr="00601046">
        <w:rPr>
          <w:rFonts w:asciiTheme="minorHAnsi" w:hAnsiTheme="minorHAnsi"/>
          <w:szCs w:val="24"/>
        </w:rPr>
        <w:t xml:space="preserve"> also to have Tiree who is with All Saints now to cover the admin position within both coops.</w:t>
      </w:r>
    </w:p>
    <w:p w14:paraId="2A9D3EA3" w14:textId="3F3C3CA1" w:rsidR="005205C9" w:rsidRPr="00601046" w:rsidRDefault="00717B16" w:rsidP="00601046">
      <w:pPr>
        <w:rPr>
          <w:rFonts w:asciiTheme="minorHAnsi" w:hAnsiTheme="minorHAnsi"/>
          <w:szCs w:val="24"/>
        </w:rPr>
      </w:pPr>
      <w:r w:rsidRPr="00601046">
        <w:rPr>
          <w:rFonts w:asciiTheme="minorHAnsi" w:hAnsiTheme="minorHAnsi"/>
          <w:szCs w:val="24"/>
        </w:rPr>
        <w:t xml:space="preserve">In the interim Hayley is stepping into an admin position at MCMO until a new manger </w:t>
      </w:r>
      <w:r w:rsidR="006D2DC9">
        <w:rPr>
          <w:rFonts w:asciiTheme="minorHAnsi" w:hAnsiTheme="minorHAnsi"/>
          <w:szCs w:val="24"/>
        </w:rPr>
        <w:t>i</w:t>
      </w:r>
      <w:r w:rsidRPr="00601046">
        <w:rPr>
          <w:rFonts w:asciiTheme="minorHAnsi" w:hAnsiTheme="minorHAnsi"/>
          <w:szCs w:val="24"/>
        </w:rPr>
        <w:t>s appointed.</w:t>
      </w:r>
      <w:r w:rsidR="00E84879" w:rsidRPr="00601046">
        <w:rPr>
          <w:rFonts w:asciiTheme="minorHAnsi" w:hAnsiTheme="minorHAnsi"/>
          <w:szCs w:val="24"/>
        </w:rPr>
        <w:t xml:space="preserve"> This will help to strengthen all areas</w:t>
      </w:r>
      <w:r w:rsidR="00553B1E" w:rsidRPr="00601046">
        <w:rPr>
          <w:rFonts w:asciiTheme="minorHAnsi" w:hAnsiTheme="minorHAnsi"/>
          <w:szCs w:val="24"/>
        </w:rPr>
        <w:t xml:space="preserve"> moving on and each board member will have defined rolls within the management.</w:t>
      </w:r>
      <w:r w:rsidR="006D2DC9">
        <w:rPr>
          <w:rFonts w:asciiTheme="minorHAnsi" w:hAnsiTheme="minorHAnsi"/>
          <w:szCs w:val="24"/>
        </w:rPr>
        <w:t xml:space="preserve"> I</w:t>
      </w:r>
      <w:r w:rsidR="00553B1E" w:rsidRPr="00601046">
        <w:rPr>
          <w:rFonts w:asciiTheme="minorHAnsi" w:hAnsiTheme="minorHAnsi"/>
          <w:szCs w:val="24"/>
        </w:rPr>
        <w:t xml:space="preserve">t is anticipated that the manager will have 30 hours per week </w:t>
      </w:r>
      <w:r w:rsidR="006D2DC9">
        <w:rPr>
          <w:rFonts w:asciiTheme="minorHAnsi" w:hAnsiTheme="minorHAnsi"/>
          <w:szCs w:val="24"/>
        </w:rPr>
        <w:t xml:space="preserve">and </w:t>
      </w:r>
      <w:r w:rsidR="00553B1E" w:rsidRPr="00601046">
        <w:rPr>
          <w:rFonts w:asciiTheme="minorHAnsi" w:hAnsiTheme="minorHAnsi"/>
          <w:szCs w:val="24"/>
        </w:rPr>
        <w:t>the admin 14 hours per week between both coops if agreed.</w:t>
      </w:r>
    </w:p>
    <w:p w14:paraId="40F3BE46" w14:textId="14E37AB9" w:rsidR="006D2DC9" w:rsidRDefault="005205C9" w:rsidP="00601046">
      <w:pPr>
        <w:rPr>
          <w:rFonts w:asciiTheme="minorHAnsi" w:hAnsiTheme="minorHAnsi"/>
          <w:szCs w:val="24"/>
        </w:rPr>
      </w:pPr>
      <w:r w:rsidRPr="00601046">
        <w:rPr>
          <w:rFonts w:asciiTheme="minorHAnsi" w:hAnsiTheme="minorHAnsi"/>
          <w:szCs w:val="24"/>
        </w:rPr>
        <w:t xml:space="preserve">IC explained about the agreement </w:t>
      </w:r>
      <w:r w:rsidR="006D2DC9">
        <w:rPr>
          <w:rFonts w:asciiTheme="minorHAnsi" w:hAnsiTheme="minorHAnsi"/>
          <w:szCs w:val="24"/>
        </w:rPr>
        <w:t>MCMO previously had with an external consultant and that the current arrangement with Treehouse has achieved a cost saving. The consultancy contract will be reviewed in line with the new staffing structure and changes will be made as per requirements moving forward.</w:t>
      </w:r>
    </w:p>
    <w:p w14:paraId="6D719006" w14:textId="49619DE9" w:rsidR="00717B16" w:rsidRPr="00601046" w:rsidRDefault="00553B1E" w:rsidP="00601046">
      <w:pPr>
        <w:rPr>
          <w:rFonts w:asciiTheme="minorHAnsi" w:hAnsiTheme="minorHAnsi"/>
          <w:szCs w:val="24"/>
        </w:rPr>
      </w:pPr>
      <w:r w:rsidRPr="00601046">
        <w:rPr>
          <w:rFonts w:asciiTheme="minorHAnsi" w:hAnsiTheme="minorHAnsi"/>
          <w:szCs w:val="24"/>
        </w:rPr>
        <w:t xml:space="preserve"> </w:t>
      </w:r>
    </w:p>
    <w:p w14:paraId="14546BF8" w14:textId="16642FD8" w:rsidR="00E84879" w:rsidRPr="00601046" w:rsidRDefault="00E84879" w:rsidP="00601046">
      <w:pPr>
        <w:rPr>
          <w:rFonts w:asciiTheme="minorHAnsi" w:hAnsiTheme="minorHAnsi"/>
          <w:szCs w:val="24"/>
        </w:rPr>
      </w:pPr>
      <w:r w:rsidRPr="00601046">
        <w:rPr>
          <w:rFonts w:asciiTheme="minorHAnsi" w:hAnsiTheme="minorHAnsi"/>
          <w:szCs w:val="24"/>
        </w:rPr>
        <w:t>IC requested if anyone is interested in becoming a board member to contact the office.</w:t>
      </w:r>
    </w:p>
    <w:p w14:paraId="1C8C2F83" w14:textId="13E5896C" w:rsidR="005205C9" w:rsidRPr="00601046" w:rsidRDefault="006D2DC9" w:rsidP="00601046">
      <w:pPr>
        <w:rPr>
          <w:rFonts w:asciiTheme="minorHAnsi" w:hAnsiTheme="minorHAnsi"/>
          <w:szCs w:val="24"/>
        </w:rPr>
      </w:pPr>
      <w:r>
        <w:rPr>
          <w:rFonts w:asciiTheme="minorHAnsi" w:hAnsiTheme="minorHAnsi"/>
          <w:szCs w:val="24"/>
        </w:rPr>
        <w:t>A member asked about c</w:t>
      </w:r>
      <w:r w:rsidR="005205C9" w:rsidRPr="00601046">
        <w:rPr>
          <w:rFonts w:asciiTheme="minorHAnsi" w:hAnsiTheme="minorHAnsi"/>
          <w:szCs w:val="24"/>
        </w:rPr>
        <w:t xml:space="preserve">ommunication to residents </w:t>
      </w:r>
      <w:r>
        <w:rPr>
          <w:rFonts w:asciiTheme="minorHAnsi" w:hAnsiTheme="minorHAnsi"/>
          <w:szCs w:val="24"/>
        </w:rPr>
        <w:t>and discussions were had about increasing regular updates such as newsletters and other information. Residents also showed interest in coffee mornings and informal drop-in sessions where a Board member could be available to discuss issues. The Board will take on all suggestions and come up with a plan to move forward with the resources available.</w:t>
      </w:r>
    </w:p>
    <w:p w14:paraId="05D09F23" w14:textId="2F75A47C" w:rsidR="005205C9" w:rsidRPr="00601046" w:rsidRDefault="005205C9" w:rsidP="00601046">
      <w:pPr>
        <w:rPr>
          <w:rFonts w:asciiTheme="minorHAnsi" w:hAnsiTheme="minorHAnsi"/>
          <w:szCs w:val="24"/>
        </w:rPr>
      </w:pPr>
    </w:p>
    <w:p w14:paraId="4F33E750" w14:textId="153DBFBB" w:rsidR="005205C9" w:rsidRPr="00601046" w:rsidRDefault="005205C9" w:rsidP="00601046">
      <w:pPr>
        <w:rPr>
          <w:rFonts w:asciiTheme="minorHAnsi" w:hAnsiTheme="minorHAnsi"/>
          <w:szCs w:val="24"/>
        </w:rPr>
      </w:pPr>
    </w:p>
    <w:p w14:paraId="7CF13056" w14:textId="1F4B470C" w:rsidR="005205C9" w:rsidRPr="00601046" w:rsidRDefault="005205C9" w:rsidP="00601046">
      <w:pPr>
        <w:rPr>
          <w:rFonts w:asciiTheme="minorHAnsi" w:hAnsiTheme="minorHAnsi"/>
          <w:szCs w:val="24"/>
        </w:rPr>
      </w:pPr>
      <w:r w:rsidRPr="00601046">
        <w:rPr>
          <w:rFonts w:asciiTheme="minorHAnsi" w:hAnsiTheme="minorHAnsi"/>
          <w:szCs w:val="24"/>
        </w:rPr>
        <w:t>Meeting ended @ 21.15</w:t>
      </w:r>
    </w:p>
    <w:p w14:paraId="54113506" w14:textId="7102AFED" w:rsidR="006C13C8" w:rsidRPr="00601046" w:rsidRDefault="006C13C8" w:rsidP="00601046">
      <w:pPr>
        <w:rPr>
          <w:rFonts w:asciiTheme="minorHAnsi" w:hAnsiTheme="minorHAnsi"/>
          <w:szCs w:val="24"/>
        </w:rPr>
      </w:pPr>
      <w:r w:rsidRPr="00601046">
        <w:rPr>
          <w:rFonts w:asciiTheme="minorHAnsi" w:hAnsiTheme="minorHAnsi"/>
          <w:szCs w:val="24"/>
        </w:rPr>
        <w:t xml:space="preserve"> </w:t>
      </w:r>
    </w:p>
    <w:p w14:paraId="0F241E1F" w14:textId="77777777" w:rsidR="003465BE" w:rsidRPr="00601046" w:rsidRDefault="003465BE" w:rsidP="00601046">
      <w:pPr>
        <w:rPr>
          <w:rFonts w:asciiTheme="minorHAnsi" w:hAnsiTheme="minorHAnsi"/>
          <w:szCs w:val="24"/>
        </w:rPr>
      </w:pPr>
    </w:p>
    <w:p w14:paraId="7AE5F0CE" w14:textId="77777777" w:rsidR="006C13C8" w:rsidRPr="00601046" w:rsidRDefault="006C13C8" w:rsidP="00601046">
      <w:pPr>
        <w:rPr>
          <w:rFonts w:asciiTheme="minorHAnsi" w:hAnsiTheme="minorHAnsi"/>
          <w:szCs w:val="24"/>
        </w:rPr>
      </w:pPr>
    </w:p>
    <w:p w14:paraId="40B7BB65" w14:textId="31E7785D" w:rsidR="00546B7D" w:rsidRPr="00601046" w:rsidRDefault="00546B7D" w:rsidP="00601046">
      <w:pPr>
        <w:pStyle w:val="ListParagraph"/>
        <w:rPr>
          <w:rFonts w:asciiTheme="minorHAnsi" w:hAnsiTheme="minorHAnsi"/>
          <w:szCs w:val="24"/>
        </w:rPr>
      </w:pPr>
    </w:p>
    <w:p w14:paraId="1C23FAF5" w14:textId="77777777" w:rsidR="00A52C3B" w:rsidRPr="00601046" w:rsidRDefault="00A52C3B" w:rsidP="00601046">
      <w:pPr>
        <w:rPr>
          <w:rFonts w:asciiTheme="minorHAnsi" w:hAnsiTheme="minorHAnsi"/>
          <w:szCs w:val="24"/>
        </w:rPr>
      </w:pPr>
    </w:p>
    <w:p w14:paraId="15760F1C" w14:textId="5DDAF230" w:rsidR="00A52C3B" w:rsidRPr="00601046" w:rsidRDefault="00A52C3B" w:rsidP="00601046">
      <w:pPr>
        <w:pStyle w:val="ListParagraph"/>
        <w:rPr>
          <w:rFonts w:asciiTheme="minorHAnsi" w:hAnsiTheme="minorHAnsi"/>
          <w:szCs w:val="24"/>
        </w:rPr>
      </w:pPr>
    </w:p>
    <w:p w14:paraId="1CF9ED96" w14:textId="77777777" w:rsidR="00A52C3B" w:rsidRPr="00601046" w:rsidRDefault="00A52C3B" w:rsidP="00601046">
      <w:pPr>
        <w:rPr>
          <w:rFonts w:asciiTheme="minorHAnsi" w:hAnsiTheme="minorHAnsi"/>
          <w:szCs w:val="24"/>
        </w:rPr>
      </w:pPr>
    </w:p>
    <w:p w14:paraId="4D346B10" w14:textId="77777777" w:rsidR="004A2730" w:rsidRPr="00601046" w:rsidRDefault="004A2730" w:rsidP="00601046">
      <w:pPr>
        <w:rPr>
          <w:rFonts w:asciiTheme="minorHAnsi" w:hAnsiTheme="minorHAnsi"/>
          <w:szCs w:val="24"/>
        </w:rPr>
      </w:pPr>
    </w:p>
    <w:p w14:paraId="5AAC2D44" w14:textId="77777777" w:rsidR="004A2730" w:rsidRPr="00601046" w:rsidRDefault="004A2730" w:rsidP="00601046">
      <w:pPr>
        <w:rPr>
          <w:rFonts w:asciiTheme="minorHAnsi" w:hAnsiTheme="minorHAnsi"/>
          <w:szCs w:val="24"/>
        </w:rPr>
      </w:pPr>
    </w:p>
    <w:p w14:paraId="4410675E" w14:textId="77777777" w:rsidR="004A2730" w:rsidRPr="00601046" w:rsidRDefault="004A2730" w:rsidP="00601046">
      <w:pPr>
        <w:rPr>
          <w:rFonts w:asciiTheme="minorHAnsi" w:hAnsiTheme="minorHAnsi"/>
          <w:szCs w:val="24"/>
        </w:rPr>
      </w:pPr>
    </w:p>
    <w:p w14:paraId="5B1C19AA" w14:textId="77777777" w:rsidR="004A2730" w:rsidRPr="00601046" w:rsidRDefault="004A2730" w:rsidP="00601046">
      <w:pPr>
        <w:rPr>
          <w:rFonts w:asciiTheme="minorHAnsi" w:hAnsiTheme="minorHAnsi"/>
          <w:szCs w:val="24"/>
        </w:rPr>
      </w:pPr>
    </w:p>
    <w:sectPr w:rsidR="004A2730" w:rsidRPr="00601046" w:rsidSect="004B52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56C9" w14:textId="77777777" w:rsidR="00964ECD" w:rsidRDefault="00964ECD" w:rsidP="004F5143">
      <w:r>
        <w:separator/>
      </w:r>
    </w:p>
  </w:endnote>
  <w:endnote w:type="continuationSeparator" w:id="0">
    <w:p w14:paraId="51CE9F76" w14:textId="77777777" w:rsidR="00964ECD" w:rsidRDefault="00964ECD" w:rsidP="004F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CA50" w14:textId="77777777" w:rsidR="004F5143" w:rsidRPr="001462A7" w:rsidRDefault="004F5143" w:rsidP="004F5143">
    <w:pPr>
      <w:pStyle w:val="Footer"/>
      <w:tabs>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McCarthy Court Management Organisation Ltd </w:t>
    </w:r>
    <w:r w:rsidRPr="008B15A8">
      <w:rPr>
        <w:rFonts w:cs="Myriad Pro"/>
        <w:spacing w:val="2"/>
        <w:sz w:val="16"/>
        <w:szCs w:val="16"/>
      </w:rPr>
      <w:t>Registered under the Industrial and Provident Societies Act No. 2</w:t>
    </w:r>
    <w:r>
      <w:rPr>
        <w:rFonts w:cs="Myriad Pro"/>
        <w:spacing w:val="2"/>
        <w:sz w:val="16"/>
        <w:szCs w:val="16"/>
      </w:rPr>
      <w:t>9783</w:t>
    </w:r>
    <w:r w:rsidRPr="008B15A8">
      <w:rPr>
        <w:rFonts w:cs="Myriad Pro"/>
        <w:spacing w:val="2"/>
        <w:sz w:val="16"/>
        <w:szCs w:val="16"/>
      </w:rPr>
      <w:t>R</w:t>
    </w:r>
  </w:p>
  <w:p w14:paraId="3B513515" w14:textId="77777777" w:rsidR="004F5143" w:rsidRDefault="004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F90A" w14:textId="77777777" w:rsidR="00964ECD" w:rsidRDefault="00964ECD" w:rsidP="004F5143">
      <w:r>
        <w:separator/>
      </w:r>
    </w:p>
  </w:footnote>
  <w:footnote w:type="continuationSeparator" w:id="0">
    <w:p w14:paraId="3C383B9B" w14:textId="77777777" w:rsidR="00964ECD" w:rsidRDefault="00964ECD" w:rsidP="004F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30A"/>
    <w:multiLevelType w:val="hybridMultilevel"/>
    <w:tmpl w:val="CE58AD0C"/>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 w15:restartNumberingAfterBreak="0">
    <w:nsid w:val="06AB7314"/>
    <w:multiLevelType w:val="hybridMultilevel"/>
    <w:tmpl w:val="38A46B4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3B6B64"/>
    <w:multiLevelType w:val="hybridMultilevel"/>
    <w:tmpl w:val="CACE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02094"/>
    <w:multiLevelType w:val="hybridMultilevel"/>
    <w:tmpl w:val="E56609DC"/>
    <w:lvl w:ilvl="0" w:tplc="04090001">
      <w:start w:val="1"/>
      <w:numFmt w:val="bullet"/>
      <w:lvlText w:val=""/>
      <w:lvlJc w:val="left"/>
      <w:pPr>
        <w:tabs>
          <w:tab w:val="num" w:pos="1980"/>
        </w:tabs>
        <w:ind w:left="1980" w:hanging="360"/>
      </w:pPr>
      <w:rPr>
        <w:rFonts w:ascii="Symbol" w:hAnsi="Symbol" w:hint="default"/>
      </w:rPr>
    </w:lvl>
    <w:lvl w:ilvl="1" w:tplc="04090019">
      <w:start w:val="1"/>
      <w:numFmt w:val="lowerLetter"/>
      <w:lvlText w:val="%2."/>
      <w:lvlJc w:val="left"/>
      <w:pPr>
        <w:tabs>
          <w:tab w:val="num" w:pos="2700"/>
        </w:tabs>
        <w:ind w:left="2700" w:hanging="360"/>
      </w:pPr>
      <w:rPr>
        <w:rFonts w:cs="Times New Roman"/>
      </w:rPr>
    </w:lvl>
    <w:lvl w:ilvl="2" w:tplc="0409000F">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decimal"/>
      <w:lvlText w:val="%5."/>
      <w:lvlJc w:val="left"/>
      <w:pPr>
        <w:tabs>
          <w:tab w:val="num" w:pos="4860"/>
        </w:tabs>
        <w:ind w:left="4860" w:hanging="360"/>
      </w:pPr>
      <w:rPr>
        <w:rFonts w:cs="Times New Roman"/>
      </w:rPr>
    </w:lvl>
    <w:lvl w:ilvl="5" w:tplc="0409001B">
      <w:start w:val="1"/>
      <w:numFmt w:val="decimal"/>
      <w:lvlText w:val="%6."/>
      <w:lvlJc w:val="left"/>
      <w:pPr>
        <w:tabs>
          <w:tab w:val="num" w:pos="5580"/>
        </w:tabs>
        <w:ind w:left="5580" w:hanging="36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decimal"/>
      <w:lvlText w:val="%8."/>
      <w:lvlJc w:val="left"/>
      <w:pPr>
        <w:tabs>
          <w:tab w:val="num" w:pos="7020"/>
        </w:tabs>
        <w:ind w:left="7020" w:hanging="360"/>
      </w:pPr>
      <w:rPr>
        <w:rFonts w:cs="Times New Roman"/>
      </w:rPr>
    </w:lvl>
    <w:lvl w:ilvl="8" w:tplc="0409001B">
      <w:start w:val="1"/>
      <w:numFmt w:val="decimal"/>
      <w:lvlText w:val="%9."/>
      <w:lvlJc w:val="left"/>
      <w:pPr>
        <w:tabs>
          <w:tab w:val="num" w:pos="7740"/>
        </w:tabs>
        <w:ind w:left="7740" w:hanging="360"/>
      </w:pPr>
      <w:rPr>
        <w:rFonts w:cs="Times New Roman"/>
      </w:rPr>
    </w:lvl>
  </w:abstractNum>
  <w:abstractNum w:abstractNumId="4" w15:restartNumberingAfterBreak="0">
    <w:nsid w:val="1E8760D6"/>
    <w:multiLevelType w:val="hybridMultilevel"/>
    <w:tmpl w:val="95A0A6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8C70743"/>
    <w:multiLevelType w:val="hybridMultilevel"/>
    <w:tmpl w:val="93D4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232EA"/>
    <w:multiLevelType w:val="hybridMultilevel"/>
    <w:tmpl w:val="5F9C76D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54FA8"/>
    <w:multiLevelType w:val="hybridMultilevel"/>
    <w:tmpl w:val="2BD87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1788A"/>
    <w:multiLevelType w:val="hybridMultilevel"/>
    <w:tmpl w:val="EA4E3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85B07"/>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A5B7A"/>
    <w:multiLevelType w:val="hybridMultilevel"/>
    <w:tmpl w:val="3DC648D4"/>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1" w15:restartNumberingAfterBreak="0">
    <w:nsid w:val="51613790"/>
    <w:multiLevelType w:val="hybridMultilevel"/>
    <w:tmpl w:val="2B5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E5755"/>
    <w:multiLevelType w:val="hybridMultilevel"/>
    <w:tmpl w:val="A54E123A"/>
    <w:lvl w:ilvl="0" w:tplc="2EDE7ED2">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B04EC"/>
    <w:multiLevelType w:val="multilevel"/>
    <w:tmpl w:val="1A8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3245C9"/>
    <w:multiLevelType w:val="hybridMultilevel"/>
    <w:tmpl w:val="D3DC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2014240">
    <w:abstractNumId w:val="14"/>
  </w:num>
  <w:num w:numId="2" w16cid:durableId="1940068086">
    <w:abstractNumId w:val="9"/>
  </w:num>
  <w:num w:numId="3" w16cid:durableId="1341545732">
    <w:abstractNumId w:val="11"/>
  </w:num>
  <w:num w:numId="4" w16cid:durableId="183442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0124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6267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233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4110845">
    <w:abstractNumId w:val="4"/>
  </w:num>
  <w:num w:numId="9" w16cid:durableId="1554387910">
    <w:abstractNumId w:val="12"/>
  </w:num>
  <w:num w:numId="10" w16cid:durableId="1711177360">
    <w:abstractNumId w:val="13"/>
  </w:num>
  <w:num w:numId="11" w16cid:durableId="1668367081">
    <w:abstractNumId w:val="2"/>
  </w:num>
  <w:num w:numId="12" w16cid:durableId="1670207518">
    <w:abstractNumId w:val="6"/>
  </w:num>
  <w:num w:numId="13" w16cid:durableId="1991714903">
    <w:abstractNumId w:val="7"/>
  </w:num>
  <w:num w:numId="14" w16cid:durableId="1070225668">
    <w:abstractNumId w:val="5"/>
  </w:num>
  <w:num w:numId="15" w16cid:durableId="1513763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F9"/>
    <w:rsid w:val="000014C1"/>
    <w:rsid w:val="00003276"/>
    <w:rsid w:val="00004C47"/>
    <w:rsid w:val="000111CE"/>
    <w:rsid w:val="00025C8D"/>
    <w:rsid w:val="00033D4C"/>
    <w:rsid w:val="00053FEE"/>
    <w:rsid w:val="0007167B"/>
    <w:rsid w:val="00077964"/>
    <w:rsid w:val="000875CB"/>
    <w:rsid w:val="00090B57"/>
    <w:rsid w:val="00091142"/>
    <w:rsid w:val="000A2B03"/>
    <w:rsid w:val="000B3409"/>
    <w:rsid w:val="000B7B40"/>
    <w:rsid w:val="000C50D8"/>
    <w:rsid w:val="000C5DC1"/>
    <w:rsid w:val="000D794B"/>
    <w:rsid w:val="000E5C45"/>
    <w:rsid w:val="000F519F"/>
    <w:rsid w:val="00117D36"/>
    <w:rsid w:val="00120FA9"/>
    <w:rsid w:val="00124F23"/>
    <w:rsid w:val="00125E23"/>
    <w:rsid w:val="00126966"/>
    <w:rsid w:val="001559C4"/>
    <w:rsid w:val="00180BA0"/>
    <w:rsid w:val="00186CEE"/>
    <w:rsid w:val="001A5F6F"/>
    <w:rsid w:val="001B3A8D"/>
    <w:rsid w:val="001B63EB"/>
    <w:rsid w:val="001C2877"/>
    <w:rsid w:val="001C3A55"/>
    <w:rsid w:val="001E0097"/>
    <w:rsid w:val="001E1526"/>
    <w:rsid w:val="001F2DED"/>
    <w:rsid w:val="0021424E"/>
    <w:rsid w:val="00216D7B"/>
    <w:rsid w:val="00225630"/>
    <w:rsid w:val="00255B5F"/>
    <w:rsid w:val="0026469E"/>
    <w:rsid w:val="00280624"/>
    <w:rsid w:val="0028378E"/>
    <w:rsid w:val="00286B84"/>
    <w:rsid w:val="002B7AE6"/>
    <w:rsid w:val="002C0D40"/>
    <w:rsid w:val="002C3531"/>
    <w:rsid w:val="002C3EA7"/>
    <w:rsid w:val="002D755B"/>
    <w:rsid w:val="002E043B"/>
    <w:rsid w:val="002E37D1"/>
    <w:rsid w:val="00323175"/>
    <w:rsid w:val="00327790"/>
    <w:rsid w:val="0033159B"/>
    <w:rsid w:val="0033768B"/>
    <w:rsid w:val="003411EE"/>
    <w:rsid w:val="003465BE"/>
    <w:rsid w:val="00350455"/>
    <w:rsid w:val="00366EBE"/>
    <w:rsid w:val="00371464"/>
    <w:rsid w:val="0037591F"/>
    <w:rsid w:val="003766B0"/>
    <w:rsid w:val="003841CD"/>
    <w:rsid w:val="0038694E"/>
    <w:rsid w:val="003920C6"/>
    <w:rsid w:val="00393B02"/>
    <w:rsid w:val="003A69CE"/>
    <w:rsid w:val="003B3D23"/>
    <w:rsid w:val="003C58EF"/>
    <w:rsid w:val="003E262C"/>
    <w:rsid w:val="003E4DD9"/>
    <w:rsid w:val="00400E54"/>
    <w:rsid w:val="00407AEA"/>
    <w:rsid w:val="00411815"/>
    <w:rsid w:val="0041642D"/>
    <w:rsid w:val="0042112F"/>
    <w:rsid w:val="00430468"/>
    <w:rsid w:val="00434FAC"/>
    <w:rsid w:val="00436910"/>
    <w:rsid w:val="00436E65"/>
    <w:rsid w:val="00453B3E"/>
    <w:rsid w:val="00455B64"/>
    <w:rsid w:val="004853C4"/>
    <w:rsid w:val="004A2730"/>
    <w:rsid w:val="004B3B94"/>
    <w:rsid w:val="004B52B1"/>
    <w:rsid w:val="004D2FC5"/>
    <w:rsid w:val="004D56F5"/>
    <w:rsid w:val="004E26B7"/>
    <w:rsid w:val="004E3464"/>
    <w:rsid w:val="004E45BC"/>
    <w:rsid w:val="004F5143"/>
    <w:rsid w:val="004F5925"/>
    <w:rsid w:val="005205C9"/>
    <w:rsid w:val="00522703"/>
    <w:rsid w:val="00546B7D"/>
    <w:rsid w:val="00552A27"/>
    <w:rsid w:val="00553B1E"/>
    <w:rsid w:val="005564B7"/>
    <w:rsid w:val="0056383A"/>
    <w:rsid w:val="00584BE2"/>
    <w:rsid w:val="0058567D"/>
    <w:rsid w:val="005A0C36"/>
    <w:rsid w:val="005A76F8"/>
    <w:rsid w:val="00601046"/>
    <w:rsid w:val="006026E3"/>
    <w:rsid w:val="00606E36"/>
    <w:rsid w:val="00631EAF"/>
    <w:rsid w:val="00641263"/>
    <w:rsid w:val="00656D76"/>
    <w:rsid w:val="0066187F"/>
    <w:rsid w:val="00681A62"/>
    <w:rsid w:val="006838E4"/>
    <w:rsid w:val="00697468"/>
    <w:rsid w:val="006A010B"/>
    <w:rsid w:val="006A5B36"/>
    <w:rsid w:val="006B6A6D"/>
    <w:rsid w:val="006B733F"/>
    <w:rsid w:val="006C13C8"/>
    <w:rsid w:val="006D2DC9"/>
    <w:rsid w:val="006E1718"/>
    <w:rsid w:val="006E7921"/>
    <w:rsid w:val="006F25AA"/>
    <w:rsid w:val="006F6541"/>
    <w:rsid w:val="006F7142"/>
    <w:rsid w:val="00700096"/>
    <w:rsid w:val="0070365C"/>
    <w:rsid w:val="00705EBB"/>
    <w:rsid w:val="00717B16"/>
    <w:rsid w:val="007212B0"/>
    <w:rsid w:val="00736A93"/>
    <w:rsid w:val="00753CB7"/>
    <w:rsid w:val="00764666"/>
    <w:rsid w:val="00765C91"/>
    <w:rsid w:val="00783ACE"/>
    <w:rsid w:val="00787DB0"/>
    <w:rsid w:val="00793F7E"/>
    <w:rsid w:val="00795A6B"/>
    <w:rsid w:val="007A0138"/>
    <w:rsid w:val="007A6D00"/>
    <w:rsid w:val="007B3D68"/>
    <w:rsid w:val="007B7F29"/>
    <w:rsid w:val="007C49EA"/>
    <w:rsid w:val="007C5095"/>
    <w:rsid w:val="007C68AB"/>
    <w:rsid w:val="007C7AFB"/>
    <w:rsid w:val="007D01EF"/>
    <w:rsid w:val="007E04F9"/>
    <w:rsid w:val="007E0628"/>
    <w:rsid w:val="007E16A7"/>
    <w:rsid w:val="007F0ECC"/>
    <w:rsid w:val="007F3E0B"/>
    <w:rsid w:val="007F6F14"/>
    <w:rsid w:val="0080470C"/>
    <w:rsid w:val="00820D47"/>
    <w:rsid w:val="0082193F"/>
    <w:rsid w:val="008558EC"/>
    <w:rsid w:val="00855D4E"/>
    <w:rsid w:val="00860FEF"/>
    <w:rsid w:val="00866330"/>
    <w:rsid w:val="00866A7F"/>
    <w:rsid w:val="00871F06"/>
    <w:rsid w:val="00881ADF"/>
    <w:rsid w:val="00887DA2"/>
    <w:rsid w:val="00894F4B"/>
    <w:rsid w:val="008B39C7"/>
    <w:rsid w:val="008E438C"/>
    <w:rsid w:val="008F6BBC"/>
    <w:rsid w:val="00904596"/>
    <w:rsid w:val="009116B6"/>
    <w:rsid w:val="00925C3F"/>
    <w:rsid w:val="009461AE"/>
    <w:rsid w:val="00953E96"/>
    <w:rsid w:val="00954F81"/>
    <w:rsid w:val="00964ECD"/>
    <w:rsid w:val="00965EAE"/>
    <w:rsid w:val="00974F23"/>
    <w:rsid w:val="00977460"/>
    <w:rsid w:val="00984FBB"/>
    <w:rsid w:val="00990A7B"/>
    <w:rsid w:val="009955B7"/>
    <w:rsid w:val="0099743F"/>
    <w:rsid w:val="009C3085"/>
    <w:rsid w:val="009D017B"/>
    <w:rsid w:val="009D0B13"/>
    <w:rsid w:val="009D556A"/>
    <w:rsid w:val="009E024C"/>
    <w:rsid w:val="009E342A"/>
    <w:rsid w:val="009E5044"/>
    <w:rsid w:val="009F3D66"/>
    <w:rsid w:val="009F5EEC"/>
    <w:rsid w:val="00A0478C"/>
    <w:rsid w:val="00A11BC3"/>
    <w:rsid w:val="00A12F8B"/>
    <w:rsid w:val="00A132D2"/>
    <w:rsid w:val="00A13949"/>
    <w:rsid w:val="00A2231C"/>
    <w:rsid w:val="00A2299D"/>
    <w:rsid w:val="00A356DC"/>
    <w:rsid w:val="00A47710"/>
    <w:rsid w:val="00A51079"/>
    <w:rsid w:val="00A515F1"/>
    <w:rsid w:val="00A51631"/>
    <w:rsid w:val="00A52C3B"/>
    <w:rsid w:val="00A606C6"/>
    <w:rsid w:val="00A71CF5"/>
    <w:rsid w:val="00A75C73"/>
    <w:rsid w:val="00A77093"/>
    <w:rsid w:val="00A843FD"/>
    <w:rsid w:val="00AC358A"/>
    <w:rsid w:val="00AC47E5"/>
    <w:rsid w:val="00AC494F"/>
    <w:rsid w:val="00AC4E25"/>
    <w:rsid w:val="00AD49BE"/>
    <w:rsid w:val="00AF4E6D"/>
    <w:rsid w:val="00B05E91"/>
    <w:rsid w:val="00B24307"/>
    <w:rsid w:val="00B25101"/>
    <w:rsid w:val="00B351CD"/>
    <w:rsid w:val="00B41665"/>
    <w:rsid w:val="00B44B73"/>
    <w:rsid w:val="00B4610B"/>
    <w:rsid w:val="00B62D5D"/>
    <w:rsid w:val="00B70BC9"/>
    <w:rsid w:val="00B766AA"/>
    <w:rsid w:val="00B7709D"/>
    <w:rsid w:val="00B81226"/>
    <w:rsid w:val="00B84AE4"/>
    <w:rsid w:val="00B86645"/>
    <w:rsid w:val="00B95780"/>
    <w:rsid w:val="00BA262C"/>
    <w:rsid w:val="00BA2AA0"/>
    <w:rsid w:val="00BA3165"/>
    <w:rsid w:val="00BA6AC4"/>
    <w:rsid w:val="00BC5B52"/>
    <w:rsid w:val="00BD31AA"/>
    <w:rsid w:val="00BD4F09"/>
    <w:rsid w:val="00BD59AE"/>
    <w:rsid w:val="00BD5D8A"/>
    <w:rsid w:val="00BE0900"/>
    <w:rsid w:val="00BE1291"/>
    <w:rsid w:val="00BE4435"/>
    <w:rsid w:val="00BF1515"/>
    <w:rsid w:val="00BF2EE0"/>
    <w:rsid w:val="00BF4F9C"/>
    <w:rsid w:val="00BF5269"/>
    <w:rsid w:val="00BF7669"/>
    <w:rsid w:val="00C01E17"/>
    <w:rsid w:val="00C0255B"/>
    <w:rsid w:val="00C128C2"/>
    <w:rsid w:val="00C142E4"/>
    <w:rsid w:val="00C27018"/>
    <w:rsid w:val="00C45A18"/>
    <w:rsid w:val="00C5126B"/>
    <w:rsid w:val="00C61D2A"/>
    <w:rsid w:val="00C672E5"/>
    <w:rsid w:val="00C71175"/>
    <w:rsid w:val="00C77ABA"/>
    <w:rsid w:val="00C91471"/>
    <w:rsid w:val="00C92014"/>
    <w:rsid w:val="00C97733"/>
    <w:rsid w:val="00CA37BE"/>
    <w:rsid w:val="00CA679B"/>
    <w:rsid w:val="00CD6296"/>
    <w:rsid w:val="00CE30A9"/>
    <w:rsid w:val="00CE3114"/>
    <w:rsid w:val="00CE7ECC"/>
    <w:rsid w:val="00CF7807"/>
    <w:rsid w:val="00D00FF3"/>
    <w:rsid w:val="00D24177"/>
    <w:rsid w:val="00D55232"/>
    <w:rsid w:val="00D6250D"/>
    <w:rsid w:val="00D62847"/>
    <w:rsid w:val="00D63066"/>
    <w:rsid w:val="00D721E7"/>
    <w:rsid w:val="00D760AD"/>
    <w:rsid w:val="00D818F5"/>
    <w:rsid w:val="00DA030C"/>
    <w:rsid w:val="00DA145B"/>
    <w:rsid w:val="00DA3E24"/>
    <w:rsid w:val="00DB500F"/>
    <w:rsid w:val="00DC4D14"/>
    <w:rsid w:val="00DE1105"/>
    <w:rsid w:val="00DE265C"/>
    <w:rsid w:val="00DE4339"/>
    <w:rsid w:val="00DF73D1"/>
    <w:rsid w:val="00E11B9F"/>
    <w:rsid w:val="00E1435D"/>
    <w:rsid w:val="00E1566C"/>
    <w:rsid w:val="00E1576E"/>
    <w:rsid w:val="00E32CF7"/>
    <w:rsid w:val="00E34132"/>
    <w:rsid w:val="00E37958"/>
    <w:rsid w:val="00E64567"/>
    <w:rsid w:val="00E84879"/>
    <w:rsid w:val="00E84A21"/>
    <w:rsid w:val="00E871BC"/>
    <w:rsid w:val="00E94A42"/>
    <w:rsid w:val="00EA0D00"/>
    <w:rsid w:val="00ED4B24"/>
    <w:rsid w:val="00ED601F"/>
    <w:rsid w:val="00EE295E"/>
    <w:rsid w:val="00F01ADF"/>
    <w:rsid w:val="00F205B3"/>
    <w:rsid w:val="00F33D62"/>
    <w:rsid w:val="00F34931"/>
    <w:rsid w:val="00F5339C"/>
    <w:rsid w:val="00F660A5"/>
    <w:rsid w:val="00F67051"/>
    <w:rsid w:val="00F80FE4"/>
    <w:rsid w:val="00F92E43"/>
    <w:rsid w:val="00F94AB6"/>
    <w:rsid w:val="00F96862"/>
    <w:rsid w:val="00F96C6C"/>
    <w:rsid w:val="00FA1783"/>
    <w:rsid w:val="00FA33DD"/>
    <w:rsid w:val="00FB5D5C"/>
    <w:rsid w:val="00FB6729"/>
    <w:rsid w:val="00FC2FFE"/>
    <w:rsid w:val="00FC3DB2"/>
    <w:rsid w:val="00FE01A4"/>
    <w:rsid w:val="00FE56A2"/>
    <w:rsid w:val="00FF12B9"/>
    <w:rsid w:val="00FF662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FEEE"/>
  <w15:docId w15:val="{87E217D3-5D0B-4103-8BAA-B3C9FF6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5F"/>
    <w:rPr>
      <w:rFonts w:ascii="Times" w:hAnsi="Times"/>
      <w:sz w:val="24"/>
      <w:lang w:val="en-GB" w:eastAsia="en-US"/>
    </w:rPr>
  </w:style>
  <w:style w:type="paragraph" w:styleId="Heading1">
    <w:name w:val="heading 1"/>
    <w:basedOn w:val="Normal"/>
    <w:next w:val="Normal"/>
    <w:link w:val="Heading1Char"/>
    <w:uiPriority w:val="99"/>
    <w:qFormat/>
    <w:rsid w:val="00255B5F"/>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43"/>
    <w:pPr>
      <w:tabs>
        <w:tab w:val="center" w:pos="4513"/>
        <w:tab w:val="right" w:pos="9026"/>
      </w:tabs>
    </w:pPr>
  </w:style>
  <w:style w:type="character" w:customStyle="1" w:styleId="HeaderChar">
    <w:name w:val="Header Char"/>
    <w:basedOn w:val="DefaultParagraphFont"/>
    <w:link w:val="Header"/>
    <w:uiPriority w:val="99"/>
    <w:rsid w:val="004F5143"/>
  </w:style>
  <w:style w:type="paragraph" w:styleId="Footer">
    <w:name w:val="footer"/>
    <w:basedOn w:val="Normal"/>
    <w:link w:val="FooterChar"/>
    <w:unhideWhenUsed/>
    <w:rsid w:val="004F5143"/>
    <w:pPr>
      <w:tabs>
        <w:tab w:val="center" w:pos="4513"/>
        <w:tab w:val="right" w:pos="9026"/>
      </w:tabs>
    </w:pPr>
  </w:style>
  <w:style w:type="character" w:customStyle="1" w:styleId="FooterChar">
    <w:name w:val="Footer Char"/>
    <w:basedOn w:val="DefaultParagraphFont"/>
    <w:link w:val="Footer"/>
    <w:uiPriority w:val="99"/>
    <w:semiHidden/>
    <w:rsid w:val="004F5143"/>
  </w:style>
  <w:style w:type="paragraph" w:customStyle="1" w:styleId="Normal1">
    <w:name w:val="Normal1"/>
    <w:basedOn w:val="Normal"/>
    <w:rsid w:val="001559C4"/>
    <w:pPr>
      <w:spacing w:line="260" w:lineRule="atLeast"/>
    </w:pPr>
    <w:rPr>
      <w:rFonts w:eastAsia="Times New Roman"/>
      <w:lang w:val="en-US" w:eastAsia="zh-TW"/>
    </w:rPr>
  </w:style>
  <w:style w:type="paragraph" w:customStyle="1" w:styleId="list0020paragraph">
    <w:name w:val="list_0020paragraph"/>
    <w:basedOn w:val="Normal"/>
    <w:rsid w:val="001559C4"/>
    <w:pPr>
      <w:spacing w:line="260" w:lineRule="atLeast"/>
      <w:ind w:left="720"/>
    </w:pPr>
    <w:rPr>
      <w:rFonts w:eastAsia="Times New Roman"/>
      <w:lang w:val="en-US" w:eastAsia="zh-TW"/>
    </w:rPr>
  </w:style>
  <w:style w:type="character" w:customStyle="1" w:styleId="list0020paragraphchar1">
    <w:name w:val="list_0020paragraph__char1"/>
    <w:basedOn w:val="DefaultParagraphFont"/>
    <w:rsid w:val="001559C4"/>
    <w:rPr>
      <w:rFonts w:ascii="Calibri" w:hAnsi="Calibri" w:hint="default"/>
      <w:sz w:val="22"/>
      <w:szCs w:val="22"/>
    </w:rPr>
  </w:style>
  <w:style w:type="paragraph" w:styleId="ListParagraph">
    <w:name w:val="List Paragraph"/>
    <w:basedOn w:val="Normal"/>
    <w:uiPriority w:val="34"/>
    <w:qFormat/>
    <w:rsid w:val="001559C4"/>
    <w:pPr>
      <w:ind w:left="720"/>
      <w:contextualSpacing/>
    </w:pPr>
  </w:style>
  <w:style w:type="paragraph" w:styleId="BalloonText">
    <w:name w:val="Balloon Text"/>
    <w:basedOn w:val="Normal"/>
    <w:link w:val="BalloonTextChar"/>
    <w:uiPriority w:val="99"/>
    <w:semiHidden/>
    <w:unhideWhenUsed/>
    <w:rsid w:val="003766B0"/>
    <w:rPr>
      <w:rFonts w:ascii="Tahoma" w:hAnsi="Tahoma" w:cs="Tahoma"/>
      <w:sz w:val="16"/>
      <w:szCs w:val="16"/>
    </w:rPr>
  </w:style>
  <w:style w:type="character" w:customStyle="1" w:styleId="BalloonTextChar">
    <w:name w:val="Balloon Text Char"/>
    <w:basedOn w:val="DefaultParagraphFont"/>
    <w:link w:val="BalloonText"/>
    <w:uiPriority w:val="99"/>
    <w:semiHidden/>
    <w:rsid w:val="003766B0"/>
    <w:rPr>
      <w:rFonts w:ascii="Tahoma" w:hAnsi="Tahoma" w:cs="Tahoma"/>
      <w:sz w:val="16"/>
      <w:szCs w:val="16"/>
      <w:lang w:val="en-GB" w:eastAsia="zh-CN"/>
    </w:rPr>
  </w:style>
  <w:style w:type="character" w:customStyle="1" w:styleId="Heading1Char">
    <w:name w:val="Heading 1 Char"/>
    <w:basedOn w:val="DefaultParagraphFont"/>
    <w:link w:val="Heading1"/>
    <w:uiPriority w:val="99"/>
    <w:rsid w:val="00255B5F"/>
    <w:rPr>
      <w:rFonts w:ascii="Arial" w:eastAsia="Times New Roman" w:hAnsi="Arial" w:cs="Arial"/>
      <w:b/>
      <w:bCs/>
      <w:kern w:val="32"/>
      <w:sz w:val="32"/>
      <w:szCs w:val="32"/>
      <w:lang w:val="en-GB" w:eastAsia="en-US"/>
    </w:rPr>
  </w:style>
  <w:style w:type="table" w:styleId="TableGrid">
    <w:name w:val="Table Grid"/>
    <w:basedOn w:val="TableNormal"/>
    <w:uiPriority w:val="59"/>
    <w:rsid w:val="003E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56A"/>
    <w:rPr>
      <w:color w:val="0000FF"/>
      <w:u w:val="single"/>
    </w:rPr>
  </w:style>
  <w:style w:type="character" w:styleId="UnresolvedMention">
    <w:name w:val="Unresolved Mention"/>
    <w:basedOn w:val="DefaultParagraphFont"/>
    <w:uiPriority w:val="99"/>
    <w:semiHidden/>
    <w:unhideWhenUsed/>
    <w:rsid w:val="00A71CF5"/>
    <w:rPr>
      <w:color w:val="605E5C"/>
      <w:shd w:val="clear" w:color="auto" w:fill="E1DFDD"/>
    </w:rPr>
  </w:style>
  <w:style w:type="paragraph" w:styleId="EndnoteText">
    <w:name w:val="endnote text"/>
    <w:basedOn w:val="Normal"/>
    <w:link w:val="EndnoteTextChar"/>
    <w:uiPriority w:val="99"/>
    <w:semiHidden/>
    <w:unhideWhenUsed/>
    <w:rsid w:val="007F6F14"/>
    <w:rPr>
      <w:sz w:val="20"/>
    </w:rPr>
  </w:style>
  <w:style w:type="character" w:customStyle="1" w:styleId="EndnoteTextChar">
    <w:name w:val="Endnote Text Char"/>
    <w:basedOn w:val="DefaultParagraphFont"/>
    <w:link w:val="EndnoteText"/>
    <w:uiPriority w:val="99"/>
    <w:semiHidden/>
    <w:rsid w:val="007F6F14"/>
    <w:rPr>
      <w:rFonts w:ascii="Times" w:hAnsi="Times"/>
      <w:lang w:val="en-GB" w:eastAsia="en-US"/>
    </w:rPr>
  </w:style>
  <w:style w:type="character" w:styleId="EndnoteReference">
    <w:name w:val="endnote reference"/>
    <w:basedOn w:val="DefaultParagraphFont"/>
    <w:uiPriority w:val="99"/>
    <w:semiHidden/>
    <w:unhideWhenUsed/>
    <w:rsid w:val="007F6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882">
      <w:bodyDiv w:val="1"/>
      <w:marLeft w:val="0"/>
      <w:marRight w:val="0"/>
      <w:marTop w:val="0"/>
      <w:marBottom w:val="0"/>
      <w:divBdr>
        <w:top w:val="none" w:sz="0" w:space="0" w:color="auto"/>
        <w:left w:val="none" w:sz="0" w:space="0" w:color="auto"/>
        <w:bottom w:val="none" w:sz="0" w:space="0" w:color="auto"/>
        <w:right w:val="none" w:sz="0" w:space="0" w:color="auto"/>
      </w:divBdr>
    </w:div>
    <w:div w:id="493184430">
      <w:bodyDiv w:val="1"/>
      <w:marLeft w:val="0"/>
      <w:marRight w:val="0"/>
      <w:marTop w:val="0"/>
      <w:marBottom w:val="0"/>
      <w:divBdr>
        <w:top w:val="none" w:sz="0" w:space="0" w:color="auto"/>
        <w:left w:val="none" w:sz="0" w:space="0" w:color="auto"/>
        <w:bottom w:val="none" w:sz="0" w:space="0" w:color="auto"/>
        <w:right w:val="none" w:sz="0" w:space="0" w:color="auto"/>
      </w:divBdr>
    </w:div>
    <w:div w:id="654144440">
      <w:bodyDiv w:val="1"/>
      <w:marLeft w:val="0"/>
      <w:marRight w:val="0"/>
      <w:marTop w:val="0"/>
      <w:marBottom w:val="0"/>
      <w:divBdr>
        <w:top w:val="none" w:sz="0" w:space="0" w:color="auto"/>
        <w:left w:val="none" w:sz="0" w:space="0" w:color="auto"/>
        <w:bottom w:val="none" w:sz="0" w:space="0" w:color="auto"/>
        <w:right w:val="none" w:sz="0" w:space="0" w:color="auto"/>
      </w:divBdr>
    </w:div>
    <w:div w:id="1326588170">
      <w:bodyDiv w:val="1"/>
      <w:marLeft w:val="0"/>
      <w:marRight w:val="0"/>
      <w:marTop w:val="0"/>
      <w:marBottom w:val="0"/>
      <w:divBdr>
        <w:top w:val="none" w:sz="0" w:space="0" w:color="auto"/>
        <w:left w:val="none" w:sz="0" w:space="0" w:color="auto"/>
        <w:bottom w:val="none" w:sz="0" w:space="0" w:color="auto"/>
        <w:right w:val="none" w:sz="0" w:space="0" w:color="auto"/>
      </w:divBdr>
    </w:div>
    <w:div w:id="1523743443">
      <w:bodyDiv w:val="1"/>
      <w:marLeft w:val="0"/>
      <w:marRight w:val="0"/>
      <w:marTop w:val="0"/>
      <w:marBottom w:val="0"/>
      <w:divBdr>
        <w:top w:val="none" w:sz="0" w:space="0" w:color="auto"/>
        <w:left w:val="none" w:sz="0" w:space="0" w:color="auto"/>
        <w:bottom w:val="none" w:sz="0" w:space="0" w:color="auto"/>
        <w:right w:val="none" w:sz="0" w:space="0" w:color="auto"/>
      </w:divBdr>
    </w:div>
    <w:div w:id="2006858936">
      <w:bodyDiv w:val="1"/>
      <w:marLeft w:val="0"/>
      <w:marRight w:val="0"/>
      <w:marTop w:val="0"/>
      <w:marBottom w:val="0"/>
      <w:divBdr>
        <w:top w:val="none" w:sz="0" w:space="0" w:color="auto"/>
        <w:left w:val="none" w:sz="0" w:space="0" w:color="auto"/>
        <w:bottom w:val="none" w:sz="0" w:space="0" w:color="auto"/>
        <w:right w:val="none" w:sz="0" w:space="0" w:color="auto"/>
      </w:divBdr>
    </w:div>
    <w:div w:id="2110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MC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D64B3-D56C-42EE-AD5D-B1AF032E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MCMO Letterhead</Template>
  <TotalTime>0</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Goulden House Co-operative Ltd</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Kamila Klidzia</cp:lastModifiedBy>
  <cp:revision>3</cp:revision>
  <cp:lastPrinted>2021-02-08T11:41:00Z</cp:lastPrinted>
  <dcterms:created xsi:type="dcterms:W3CDTF">2023-02-07T20:12:00Z</dcterms:created>
  <dcterms:modified xsi:type="dcterms:W3CDTF">2023-02-07T20:12:00Z</dcterms:modified>
</cp:coreProperties>
</file>